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157" w:rsidRPr="005C5157" w:rsidRDefault="005C5157" w:rsidP="005C5157">
      <w:pPr>
        <w:spacing w:line="240" w:lineRule="auto"/>
        <w:jc w:val="both"/>
        <w:rPr>
          <w:rFonts w:eastAsia="Times New Roman"/>
          <w:b/>
          <w:noProof/>
        </w:rPr>
      </w:pPr>
      <w:r w:rsidRPr="005C5157">
        <w:rPr>
          <w:rFonts w:eastAsia="Times New Roman"/>
          <w:b/>
          <w:noProof/>
        </w:rPr>
        <w:t>РЕПУБЛИКА СРПСКА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b/>
          <w:noProof/>
        </w:rPr>
        <w:t>НАРОДНА СКУПШТИНА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5C5157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5C5157" w:rsidRPr="005C5157" w:rsidRDefault="005C5157" w:rsidP="005C5157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5C5157">
        <w:rPr>
          <w:rFonts w:eastAsia="Times New Roman"/>
          <w:b/>
          <w:bCs/>
          <w:noProof/>
          <w:kern w:val="32"/>
          <w:lang w:eastAsia="x-none"/>
        </w:rPr>
        <w:t xml:space="preserve">са </w:t>
      </w:r>
      <w:r w:rsidR="008527EA">
        <w:rPr>
          <w:rFonts w:eastAsia="Times New Roman"/>
          <w:b/>
          <w:bCs/>
          <w:noProof/>
          <w:kern w:val="32"/>
          <w:lang w:eastAsia="x-none"/>
        </w:rPr>
        <w:t>Деветнаест</w:t>
      </w:r>
      <w:r w:rsidRPr="005C5157">
        <w:rPr>
          <w:rFonts w:eastAsia="Times New Roman"/>
          <w:b/>
          <w:bCs/>
          <w:noProof/>
          <w:kern w:val="32"/>
          <w:lang w:eastAsia="x-none"/>
        </w:rPr>
        <w:t>е посебне сједнице Народне скупштине Републике Српске,</w:t>
      </w:r>
    </w:p>
    <w:p w:rsidR="005C5157" w:rsidRPr="005C5157" w:rsidRDefault="005C5157" w:rsidP="005C5157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5C5157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8527EA">
        <w:rPr>
          <w:rFonts w:eastAsia="Times New Roman"/>
          <w:b/>
          <w:bCs/>
          <w:noProof/>
          <w:kern w:val="32"/>
          <w:lang w:eastAsia="x-none"/>
        </w:rPr>
        <w:t>25. маја 2021</w:t>
      </w:r>
      <w:r w:rsidRPr="005C5157">
        <w:rPr>
          <w:rFonts w:eastAsia="Times New Roman"/>
          <w:b/>
          <w:bCs/>
          <w:noProof/>
          <w:kern w:val="32"/>
          <w:lang w:eastAsia="x-none"/>
        </w:rPr>
        <w:t>. године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8527EA" w:rsidP="005C5157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Деветнаеста</w:t>
      </w:r>
      <w:r w:rsidR="005C5157" w:rsidRPr="005C5157">
        <w:rPr>
          <w:rFonts w:eastAsia="Times New Roman"/>
          <w:noProof/>
        </w:rPr>
        <w:t xml:space="preserve"> посебна сједница Народне скупштине Републике Српске одржана је </w:t>
      </w:r>
      <w:r>
        <w:rPr>
          <w:rFonts w:eastAsia="Times New Roman"/>
          <w:noProof/>
        </w:rPr>
        <w:t>25. маја 2021.</w:t>
      </w:r>
      <w:r w:rsidR="005C5157" w:rsidRPr="005C5157">
        <w:rPr>
          <w:rFonts w:eastAsia="Times New Roman"/>
          <w:noProof/>
        </w:rPr>
        <w:t xml:space="preserve"> године у Бањој Луци.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Предсједник Народне скупштине Републике Српске Недељко Чубриловић (у даљем тексту: предсједник) отворио је </w:t>
      </w:r>
      <w:r w:rsidRPr="005C5157">
        <w:rPr>
          <w:rFonts w:eastAsia="Times New Roman"/>
          <w:noProof/>
          <w:lang w:val="sr-Cyrl-RS"/>
        </w:rPr>
        <w:t xml:space="preserve">засједање </w:t>
      </w:r>
      <w:r w:rsidR="008527EA">
        <w:rPr>
          <w:rFonts w:eastAsia="Times New Roman"/>
          <w:noProof/>
        </w:rPr>
        <w:t>Деветнаесте</w:t>
      </w:r>
      <w:r w:rsidRPr="005C5157">
        <w:rPr>
          <w:rFonts w:eastAsia="Times New Roman"/>
          <w:noProof/>
        </w:rPr>
        <w:t xml:space="preserve"> посебн</w:t>
      </w:r>
      <w:r w:rsidRPr="005C5157">
        <w:rPr>
          <w:rFonts w:eastAsia="Times New Roman"/>
          <w:noProof/>
          <w:lang w:val="sr-Cyrl-RS"/>
        </w:rPr>
        <w:t>е</w:t>
      </w:r>
      <w:r w:rsidRPr="005C5157">
        <w:rPr>
          <w:rFonts w:eastAsia="Times New Roman"/>
          <w:noProof/>
        </w:rPr>
        <w:t xml:space="preserve"> сједниц</w:t>
      </w:r>
      <w:r w:rsidRPr="005C5157">
        <w:rPr>
          <w:rFonts w:eastAsia="Times New Roman"/>
          <w:noProof/>
          <w:lang w:val="sr-Cyrl-RS"/>
        </w:rPr>
        <w:t>е</w:t>
      </w:r>
      <w:r w:rsidRPr="005C5157">
        <w:rPr>
          <w:rFonts w:eastAsia="Times New Roman"/>
          <w:noProof/>
        </w:rPr>
        <w:t xml:space="preserve"> и констатовао да постоји кворум, те да су одсуство са сједнице најавили народни посланици: </w:t>
      </w:r>
      <w:r w:rsidR="0079448E">
        <w:rPr>
          <w:rFonts w:eastAsia="Calibri"/>
        </w:rPr>
        <w:t xml:space="preserve">Бранко Бутулија, Соња Караџић </w:t>
      </w:r>
      <w:r w:rsidR="008527EA">
        <w:rPr>
          <w:rFonts w:eastAsia="Calibri"/>
        </w:rPr>
        <w:t>Јовичевић, Споменка Стевановић, Обрен Марковић, Радован Вуковић, Небојша Марић, Сенад Братић, Игор Црнадак, Крсто Јандрић, Бегија Смајић и Един Рамић.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>На почетку сједнице предсједник је обавијестио присутне да ће се радити у пословнички предвиђеном радном времену</w:t>
      </w:r>
      <w:r w:rsidRPr="005C5157">
        <w:rPr>
          <w:rFonts w:eastAsia="Times New Roman"/>
          <w:noProof/>
          <w:lang w:val="sr-Cyrl-RS"/>
        </w:rPr>
        <w:t xml:space="preserve"> и по препорукама Института за јавно здравство Републике Српске, </w:t>
      </w:r>
      <w:r w:rsidRPr="005C5157">
        <w:rPr>
          <w:rFonts w:eastAsia="Times New Roman"/>
          <w:noProof/>
        </w:rPr>
        <w:t xml:space="preserve">а </w:t>
      </w:r>
      <w:r w:rsidRPr="005C5157">
        <w:rPr>
          <w:rFonts w:eastAsia="Times New Roman"/>
          <w:noProof/>
          <w:lang w:val="sr-Cyrl-RS"/>
        </w:rPr>
        <w:t xml:space="preserve">да ће </w:t>
      </w:r>
      <w:r w:rsidRPr="005C5157">
        <w:rPr>
          <w:rFonts w:eastAsia="Times New Roman"/>
          <w:i/>
          <w:noProof/>
        </w:rPr>
        <w:t>дан за гласање</w:t>
      </w:r>
      <w:r w:rsidRPr="005C5157">
        <w:rPr>
          <w:rFonts w:eastAsia="Times New Roman"/>
          <w:noProof/>
        </w:rPr>
        <w:t xml:space="preserve"> бити по апсолвираним тачкама дневног реда.</w:t>
      </w:r>
    </w:p>
    <w:p w:rsid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FF74A4" w:rsidRDefault="0079448E" w:rsidP="005C5157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У складу са чланом 237</w:t>
      </w:r>
      <w:r w:rsidR="00FF74A4">
        <w:rPr>
          <w:rFonts w:eastAsia="Times New Roman"/>
          <w:noProof/>
        </w:rPr>
        <w:t xml:space="preserve"> Пословника Народне скупштине Репуб</w:t>
      </w:r>
      <w:r>
        <w:rPr>
          <w:rFonts w:eastAsia="Times New Roman"/>
          <w:noProof/>
        </w:rPr>
        <w:t xml:space="preserve">лике Српске свечану заклетву </w:t>
      </w:r>
      <w:r w:rsidR="00FF74A4">
        <w:rPr>
          <w:rFonts w:eastAsia="Times New Roman"/>
          <w:noProof/>
        </w:rPr>
        <w:t xml:space="preserve">положио </w:t>
      </w:r>
      <w:r>
        <w:rPr>
          <w:rFonts w:eastAsia="Times New Roman"/>
          <w:noProof/>
          <w:lang w:val="sr-Cyrl-RS"/>
        </w:rPr>
        <w:t xml:space="preserve">је </w:t>
      </w:r>
      <w:r w:rsidR="00937EFA">
        <w:rPr>
          <w:rFonts w:eastAsia="Times New Roman"/>
          <w:noProof/>
        </w:rPr>
        <w:t>изабрани предсједник У</w:t>
      </w:r>
      <w:r>
        <w:rPr>
          <w:rFonts w:eastAsia="Times New Roman"/>
          <w:noProof/>
        </w:rPr>
        <w:t>ставног суда Републике Српске</w:t>
      </w:r>
      <w:r w:rsidR="00937EFA">
        <w:rPr>
          <w:rFonts w:eastAsia="Times New Roman"/>
          <w:noProof/>
        </w:rPr>
        <w:t xml:space="preserve"> Џерард Селман.</w:t>
      </w:r>
    </w:p>
    <w:p w:rsidR="00937EFA" w:rsidRPr="005C5157" w:rsidRDefault="00937EFA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  <w:lang w:val="sr-Latn-BA"/>
        </w:rPr>
        <w:t xml:space="preserve">Сједница је заказана на захтјев </w:t>
      </w:r>
      <w:r w:rsidRPr="005C5157">
        <w:rPr>
          <w:rFonts w:eastAsia="Times New Roman"/>
          <w:noProof/>
        </w:rPr>
        <w:t>Владе Републике Српске</w:t>
      </w:r>
      <w:r w:rsidR="0079448E">
        <w:rPr>
          <w:rFonts w:eastAsia="Times New Roman"/>
          <w:noProof/>
          <w:lang w:val="sr-Cyrl-RS"/>
        </w:rPr>
        <w:t>, а</w:t>
      </w:r>
      <w:r w:rsidRPr="005C5157">
        <w:rPr>
          <w:rFonts w:eastAsia="Times New Roman"/>
          <w:noProof/>
          <w:lang w:val="sr-Latn-BA"/>
        </w:rPr>
        <w:t xml:space="preserve"> у складу са чланом 17</w:t>
      </w:r>
      <w:r w:rsidRPr="005C5157">
        <w:rPr>
          <w:rFonts w:eastAsia="Times New Roman"/>
          <w:noProof/>
        </w:rPr>
        <w:t>1</w:t>
      </w:r>
      <w:r w:rsidRPr="005C5157">
        <w:rPr>
          <w:rFonts w:eastAsia="Times New Roman"/>
          <w:noProof/>
          <w:lang w:val="sr-Latn-BA"/>
        </w:rPr>
        <w:t xml:space="preserve"> Пословника Народне скупштине Републике Српске.</w:t>
      </w:r>
    </w:p>
    <w:p w:rsidR="006E742B" w:rsidRDefault="006E742B" w:rsidP="005C5157">
      <w:pPr>
        <w:spacing w:line="240" w:lineRule="auto"/>
        <w:jc w:val="both"/>
        <w:rPr>
          <w:rFonts w:eastAsia="Times New Roman"/>
          <w:noProof/>
        </w:rPr>
      </w:pPr>
    </w:p>
    <w:p w:rsidR="006E742B" w:rsidRDefault="0079448E" w:rsidP="005C5157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Влада Републике Српске </w:t>
      </w:r>
      <w:r w:rsidR="006E742B">
        <w:rPr>
          <w:rFonts w:eastAsia="Times New Roman"/>
          <w:noProof/>
        </w:rPr>
        <w:t xml:space="preserve">поднијела </w:t>
      </w:r>
      <w:r>
        <w:rPr>
          <w:rFonts w:eastAsia="Times New Roman"/>
          <w:noProof/>
          <w:lang w:val="sr-Cyrl-RS"/>
        </w:rPr>
        <w:t xml:space="preserve">је </w:t>
      </w:r>
      <w:r w:rsidR="006E742B">
        <w:rPr>
          <w:rFonts w:eastAsia="Times New Roman"/>
          <w:noProof/>
        </w:rPr>
        <w:t>захтјев за спајање расправе по тачкама од 1. до 6. предложеног дневног</w:t>
      </w:r>
      <w:r>
        <w:rPr>
          <w:rFonts w:eastAsia="Times New Roman"/>
          <w:noProof/>
        </w:rPr>
        <w:t xml:space="preserve"> реда, а у складу са чланом 127 и 172</w:t>
      </w:r>
      <w:r w:rsidR="006E742B">
        <w:rPr>
          <w:rFonts w:eastAsia="Times New Roman"/>
          <w:noProof/>
        </w:rPr>
        <w:t xml:space="preserve"> Пословника Народне скупштине</w:t>
      </w:r>
      <w:r w:rsidR="00A7142D">
        <w:rPr>
          <w:rFonts w:eastAsia="Times New Roman"/>
          <w:noProof/>
        </w:rPr>
        <w:t xml:space="preserve">. </w:t>
      </w:r>
    </w:p>
    <w:p w:rsidR="00A7142D" w:rsidRDefault="00A7142D" w:rsidP="005C5157">
      <w:pPr>
        <w:spacing w:line="240" w:lineRule="auto"/>
        <w:jc w:val="both"/>
        <w:rPr>
          <w:rFonts w:eastAsia="Times New Roman"/>
          <w:noProof/>
        </w:rPr>
      </w:pPr>
    </w:p>
    <w:p w:rsidR="00A7142D" w:rsidRPr="005C5157" w:rsidRDefault="00A7142D" w:rsidP="005C5157">
      <w:pPr>
        <w:spacing w:line="240" w:lineRule="auto"/>
        <w:jc w:val="both"/>
        <w:rPr>
          <w:rFonts w:eastAsia="Times New Roman"/>
          <w:noProof/>
        </w:rPr>
      </w:pPr>
      <w:r w:rsidRPr="00A7142D">
        <w:rPr>
          <w:rFonts w:eastAsia="Times New Roman"/>
          <w:b/>
          <w:i/>
          <w:noProof/>
        </w:rPr>
        <w:t xml:space="preserve">Захтјев </w:t>
      </w:r>
      <w:r>
        <w:rPr>
          <w:rFonts w:eastAsia="Times New Roman"/>
          <w:b/>
          <w:i/>
          <w:noProof/>
        </w:rPr>
        <w:t xml:space="preserve">Владе Републике Српске </w:t>
      </w:r>
      <w:r w:rsidRPr="00A7142D">
        <w:rPr>
          <w:rFonts w:eastAsia="Times New Roman"/>
          <w:b/>
          <w:i/>
          <w:noProof/>
        </w:rPr>
        <w:t>за спајање расправе по тачкама од 1. до 6. је</w:t>
      </w:r>
      <w:r w:rsidR="0079448E">
        <w:rPr>
          <w:rFonts w:eastAsia="Times New Roman"/>
          <w:b/>
          <w:i/>
          <w:noProof/>
        </w:rPr>
        <w:t xml:space="preserve"> усвојен са 46 гласова ''за'', </w:t>
      </w:r>
      <w:r w:rsidR="0079448E">
        <w:rPr>
          <w:rFonts w:eastAsia="Times New Roman"/>
          <w:b/>
          <w:i/>
          <w:noProof/>
          <w:lang w:val="sr-Cyrl-RS"/>
        </w:rPr>
        <w:t>1</w:t>
      </w:r>
      <w:r w:rsidRPr="00A7142D">
        <w:rPr>
          <w:rFonts w:eastAsia="Times New Roman"/>
          <w:b/>
          <w:i/>
          <w:noProof/>
        </w:rPr>
        <w:t xml:space="preserve"> ''против'' и 14 ''уздржаних''</w:t>
      </w:r>
      <w:r>
        <w:rPr>
          <w:rFonts w:eastAsia="Times New Roman"/>
          <w:noProof/>
        </w:rPr>
        <w:t>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  <w:lang w:val="sr-Latn-BA"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У вези са приједлогом дневног реда </w:t>
      </w:r>
      <w:r w:rsidR="006E742B">
        <w:rPr>
          <w:rFonts w:eastAsia="Times New Roman"/>
          <w:noProof/>
        </w:rPr>
        <w:t>Деветнаесте</w:t>
      </w:r>
      <w:r w:rsidRPr="005C5157">
        <w:rPr>
          <w:rFonts w:eastAsia="Times New Roman"/>
          <w:noProof/>
        </w:rPr>
        <w:t xml:space="preserve"> посебне сједнице није бил</w:t>
      </w:r>
      <w:r w:rsidR="00A7142D">
        <w:rPr>
          <w:rFonts w:eastAsia="Times New Roman"/>
          <w:noProof/>
        </w:rPr>
        <w:t>о</w:t>
      </w:r>
      <w:r w:rsidRPr="005C5157">
        <w:rPr>
          <w:rFonts w:eastAsia="Times New Roman"/>
          <w:noProof/>
        </w:rPr>
        <w:t xml:space="preserve"> посланичке расправе, те су народни посланици усвојили предложени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   </w:t>
      </w:r>
    </w:p>
    <w:p w:rsidR="005C5157" w:rsidRPr="005C5157" w:rsidRDefault="005C5157" w:rsidP="005C5157">
      <w:pPr>
        <w:spacing w:line="240" w:lineRule="auto"/>
        <w:jc w:val="center"/>
        <w:rPr>
          <w:rFonts w:eastAsia="Times New Roman"/>
          <w:b/>
          <w:noProof/>
        </w:rPr>
      </w:pPr>
      <w:r w:rsidRPr="005C5157">
        <w:rPr>
          <w:rFonts w:eastAsia="Times New Roman"/>
          <w:b/>
          <w:noProof/>
        </w:rPr>
        <w:t>ДНЕВНИ РЕД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t>Приједлог закона о платама запослених лица у јавним установама у обла</w:t>
      </w:r>
      <w:r w:rsidR="0079448E">
        <w:t xml:space="preserve">сти здравства Републике Српске </w:t>
      </w:r>
      <w:r w:rsidR="0079448E">
        <w:rPr>
          <w:lang w:val="sr-Cyrl-RS"/>
        </w:rPr>
        <w:t>–</w:t>
      </w:r>
      <w:r>
        <w:t xml:space="preserve"> по хитном поступку;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t xml:space="preserve">Приједлог закона о измјенама Закона о платама запослених у области високог образовања и студентског стандарда Републике </w:t>
      </w:r>
      <w:r w:rsidR="0079448E">
        <w:t xml:space="preserve">Српске </w:t>
      </w:r>
      <w:r w:rsidR="0079448E">
        <w:rPr>
          <w:lang w:val="sr-Cyrl-RS"/>
        </w:rPr>
        <w:t>–</w:t>
      </w:r>
      <w:r>
        <w:t xml:space="preserve"> по хитном поступку;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t>Приједлог закона о измјенама Закона о платама запослених у основним и средњим школама и ђачки</w:t>
      </w:r>
      <w:r w:rsidR="0079448E">
        <w:t xml:space="preserve">м домовима у Републици Српској </w:t>
      </w:r>
      <w:r w:rsidR="0079448E">
        <w:rPr>
          <w:lang w:val="sr-Cyrl-RS"/>
        </w:rPr>
        <w:t>–</w:t>
      </w:r>
      <w:r>
        <w:t xml:space="preserve"> по хитном поступку;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t>Приједлог закона о измјени Закона о платама запослених у области културе Републик</w:t>
      </w:r>
      <w:r w:rsidR="0079448E">
        <w:t xml:space="preserve">е Српске </w:t>
      </w:r>
      <w:r w:rsidR="0079448E">
        <w:rPr>
          <w:lang w:val="sr-Cyrl-RS"/>
        </w:rPr>
        <w:t>–</w:t>
      </w:r>
      <w:r>
        <w:t xml:space="preserve"> по хитном поступку;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lastRenderedPageBreak/>
        <w:t>Приједлог закона о измјенама Закона о платама запослених у институцијама правосуђа Републике Српске - по хитном поступку;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t>Приједлог закона о измјенама Закона о платама запослених у Министарству унутрашњих послова Републике Ср</w:t>
      </w:r>
      <w:r w:rsidR="0079448E">
        <w:t xml:space="preserve">пске </w:t>
      </w:r>
      <w:r w:rsidR="0079448E">
        <w:rPr>
          <w:lang w:val="sr-Cyrl-RS"/>
        </w:rPr>
        <w:t>–</w:t>
      </w:r>
      <w:r>
        <w:t xml:space="preserve"> по хитном поступку;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t>Приједлог закона о измјен</w:t>
      </w:r>
      <w:r w:rsidR="0079448E">
        <w:t xml:space="preserve">ама Закона о порезу на доходак </w:t>
      </w:r>
      <w:r w:rsidR="0079448E">
        <w:rPr>
          <w:lang w:val="sr-Cyrl-RS"/>
        </w:rPr>
        <w:t>–</w:t>
      </w:r>
      <w:r>
        <w:t xml:space="preserve"> по хитном поступку;</w:t>
      </w:r>
    </w:p>
    <w:p w:rsidR="00A7142D" w:rsidRDefault="00A7142D" w:rsidP="00A7142D">
      <w:pPr>
        <w:pStyle w:val="NormalWeb"/>
        <w:numPr>
          <w:ilvl w:val="0"/>
          <w:numId w:val="3"/>
        </w:numPr>
        <w:jc w:val="both"/>
      </w:pPr>
      <w:r>
        <w:t xml:space="preserve">Приједлог  закона </w:t>
      </w:r>
      <w:r w:rsidR="0079448E">
        <w:t xml:space="preserve">о допуни Закона о доприносима </w:t>
      </w:r>
      <w:r w:rsidR="0079448E">
        <w:rPr>
          <w:lang w:val="sr-Cyrl-RS"/>
        </w:rPr>
        <w:t xml:space="preserve">– </w:t>
      </w:r>
      <w:r>
        <w:t>по хитном поступку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b/>
          <w:i/>
          <w:noProof/>
          <w:lang w:val="sr-Cyrl-RS"/>
        </w:rPr>
      </w:pPr>
      <w:r w:rsidRPr="005C5157">
        <w:rPr>
          <w:rFonts w:eastAsia="Times New Roman"/>
          <w:i/>
          <w:noProof/>
        </w:rPr>
        <w:t>са</w:t>
      </w:r>
      <w:r w:rsidRPr="005C5157">
        <w:rPr>
          <w:rFonts w:eastAsia="Times New Roman"/>
          <w:b/>
          <w:i/>
          <w:noProof/>
        </w:rPr>
        <w:t xml:space="preserve"> </w:t>
      </w:r>
      <w:r w:rsidR="00A7142D">
        <w:rPr>
          <w:rFonts w:eastAsia="Times New Roman"/>
          <w:b/>
          <w:i/>
          <w:noProof/>
        </w:rPr>
        <w:t>46</w:t>
      </w:r>
      <w:r w:rsidRPr="005C5157">
        <w:rPr>
          <w:rFonts w:eastAsia="Times New Roman"/>
          <w:b/>
          <w:i/>
          <w:noProof/>
        </w:rPr>
        <w:t xml:space="preserve"> глас</w:t>
      </w:r>
      <w:r w:rsidR="00A7142D">
        <w:rPr>
          <w:rFonts w:eastAsia="Times New Roman"/>
          <w:b/>
          <w:i/>
          <w:noProof/>
        </w:rPr>
        <w:t>ова</w:t>
      </w:r>
      <w:r w:rsidRPr="005C5157">
        <w:rPr>
          <w:rFonts w:eastAsia="Times New Roman"/>
          <w:b/>
          <w:i/>
          <w:noProof/>
        </w:rPr>
        <w:t xml:space="preserve"> ''за'', ниједним “против'' и 1</w:t>
      </w:r>
      <w:r w:rsidR="007730C6">
        <w:rPr>
          <w:rFonts w:eastAsia="Times New Roman"/>
          <w:b/>
          <w:i/>
          <w:noProof/>
        </w:rPr>
        <w:t>5</w:t>
      </w:r>
      <w:r w:rsidRPr="005C5157">
        <w:rPr>
          <w:rFonts w:eastAsia="Times New Roman"/>
          <w:b/>
          <w:i/>
          <w:noProof/>
        </w:rPr>
        <w:t xml:space="preserve"> ''уздржан</w:t>
      </w:r>
      <w:r w:rsidRPr="005C5157">
        <w:rPr>
          <w:rFonts w:eastAsia="Times New Roman"/>
          <w:b/>
          <w:i/>
          <w:noProof/>
          <w:lang w:val="sr-Cyrl-RS"/>
        </w:rPr>
        <w:t>их</w:t>
      </w:r>
      <w:r w:rsidRPr="005C5157">
        <w:rPr>
          <w:rFonts w:eastAsia="Times New Roman"/>
          <w:b/>
          <w:i/>
          <w:noProof/>
        </w:rPr>
        <w:t>''</w:t>
      </w:r>
      <w:r w:rsidRPr="005C5157">
        <w:rPr>
          <w:rFonts w:eastAsia="Times New Roman"/>
          <w:b/>
          <w:i/>
          <w:noProof/>
          <w:lang w:val="sr-Cyrl-RS"/>
        </w:rPr>
        <w:t>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lang w:val="sr-Cyrl-RS" w:eastAsia="sr-Cyrl-BA"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>Након тога се прешло на разматрање тачака</w:t>
      </w:r>
      <w:r w:rsidRPr="005C5157">
        <w:rPr>
          <w:rFonts w:eastAsia="Times New Roman"/>
          <w:noProof/>
          <w:lang w:val="sr-Cyrl-RS"/>
        </w:rPr>
        <w:t xml:space="preserve"> дневног реда</w:t>
      </w:r>
      <w:r w:rsidRPr="005C5157">
        <w:rPr>
          <w:rFonts w:eastAsia="Times New Roman"/>
          <w:noProof/>
        </w:rPr>
        <w:t>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Default="005C5157" w:rsidP="005C5157">
      <w:pPr>
        <w:keepNext/>
        <w:spacing w:line="240" w:lineRule="auto"/>
        <w:outlineLvl w:val="0"/>
        <w:rPr>
          <w:rFonts w:eastAsia="Times New Roman"/>
          <w:b/>
          <w:lang w:eastAsia="sr-Cyrl-BA"/>
        </w:rPr>
      </w:pPr>
      <w:r w:rsidRPr="005C5157">
        <w:rPr>
          <w:rFonts w:eastAsia="Times New Roman"/>
          <w:b/>
          <w:bCs/>
          <w:noProof/>
          <w:kern w:val="32"/>
          <w:lang w:eastAsia="x-none"/>
        </w:rPr>
        <w:t>Ад – 1</w:t>
      </w:r>
      <w:r w:rsidR="007730C6">
        <w:rPr>
          <w:rFonts w:eastAsia="Times New Roman"/>
          <w:b/>
          <w:bCs/>
          <w:noProof/>
          <w:kern w:val="32"/>
          <w:lang w:eastAsia="x-none"/>
        </w:rPr>
        <w:t xml:space="preserve"> - 6</w:t>
      </w:r>
      <w:r w:rsidRPr="005C5157">
        <w:rPr>
          <w:rFonts w:eastAsia="Times New Roman"/>
          <w:b/>
          <w:bCs/>
          <w:noProof/>
          <w:kern w:val="32"/>
          <w:lang w:eastAsia="x-none"/>
        </w:rPr>
        <w:t xml:space="preserve">: </w:t>
      </w:r>
      <w:r w:rsidR="007730C6">
        <w:rPr>
          <w:rFonts w:eastAsia="Times New Roman"/>
          <w:b/>
          <w:lang w:eastAsia="sr-Cyrl-BA"/>
        </w:rPr>
        <w:t xml:space="preserve"> </w:t>
      </w:r>
    </w:p>
    <w:p w:rsidR="007730C6" w:rsidRPr="007730C6" w:rsidRDefault="007730C6" w:rsidP="007730C6">
      <w:pPr>
        <w:pStyle w:val="NormalWeb"/>
        <w:numPr>
          <w:ilvl w:val="0"/>
          <w:numId w:val="5"/>
        </w:numPr>
        <w:jc w:val="both"/>
        <w:rPr>
          <w:b/>
        </w:rPr>
      </w:pPr>
      <w:r w:rsidRPr="007730C6">
        <w:rPr>
          <w:b/>
        </w:rPr>
        <w:t>Приједлог закона о платама запослених лица у јавним установама у обла</w:t>
      </w:r>
      <w:r w:rsidR="0079448E">
        <w:rPr>
          <w:b/>
        </w:rPr>
        <w:t xml:space="preserve">сти здравства Републике Српске </w:t>
      </w:r>
      <w:r w:rsidR="0079448E">
        <w:rPr>
          <w:b/>
          <w:lang w:val="sr-Cyrl-RS"/>
        </w:rPr>
        <w:t>–</w:t>
      </w:r>
      <w:r w:rsidRPr="007730C6">
        <w:rPr>
          <w:b/>
        </w:rPr>
        <w:t xml:space="preserve"> по хитном поступку;</w:t>
      </w:r>
    </w:p>
    <w:p w:rsidR="007730C6" w:rsidRPr="007730C6" w:rsidRDefault="007730C6" w:rsidP="007730C6">
      <w:pPr>
        <w:pStyle w:val="NormalWeb"/>
        <w:numPr>
          <w:ilvl w:val="0"/>
          <w:numId w:val="5"/>
        </w:numPr>
        <w:jc w:val="both"/>
        <w:rPr>
          <w:b/>
        </w:rPr>
      </w:pPr>
      <w:r w:rsidRPr="007730C6">
        <w:rPr>
          <w:b/>
        </w:rPr>
        <w:t>Приједлог закона о измјенама Закона о платама запослених у области високог образовања и студентс</w:t>
      </w:r>
      <w:r w:rsidR="0079448E">
        <w:rPr>
          <w:b/>
        </w:rPr>
        <w:t xml:space="preserve">ког стандарда Републике Српске </w:t>
      </w:r>
      <w:r w:rsidR="0079448E">
        <w:rPr>
          <w:b/>
          <w:lang w:val="sr-Cyrl-RS"/>
        </w:rPr>
        <w:t>–</w:t>
      </w:r>
      <w:r w:rsidRPr="007730C6">
        <w:rPr>
          <w:b/>
        </w:rPr>
        <w:t xml:space="preserve"> по хитном поступку;</w:t>
      </w:r>
    </w:p>
    <w:p w:rsidR="007730C6" w:rsidRPr="007730C6" w:rsidRDefault="007730C6" w:rsidP="007730C6">
      <w:pPr>
        <w:pStyle w:val="NormalWeb"/>
        <w:numPr>
          <w:ilvl w:val="0"/>
          <w:numId w:val="5"/>
        </w:numPr>
        <w:jc w:val="both"/>
        <w:rPr>
          <w:b/>
        </w:rPr>
      </w:pPr>
      <w:r w:rsidRPr="007730C6">
        <w:rPr>
          <w:b/>
        </w:rPr>
        <w:t>Приједлог закона о измјенама Закона о платама запослених у основним и средњим школама и ђачки</w:t>
      </w:r>
      <w:r w:rsidR="0079448E">
        <w:rPr>
          <w:b/>
        </w:rPr>
        <w:t xml:space="preserve">м домовима у Републици Српској </w:t>
      </w:r>
      <w:r w:rsidR="0079448E">
        <w:rPr>
          <w:b/>
          <w:lang w:val="sr-Cyrl-RS"/>
        </w:rPr>
        <w:t>–</w:t>
      </w:r>
      <w:r w:rsidRPr="007730C6">
        <w:rPr>
          <w:b/>
        </w:rPr>
        <w:t xml:space="preserve"> по хитном поступку;</w:t>
      </w:r>
    </w:p>
    <w:p w:rsidR="007730C6" w:rsidRPr="007730C6" w:rsidRDefault="007730C6" w:rsidP="007730C6">
      <w:pPr>
        <w:pStyle w:val="NormalWeb"/>
        <w:numPr>
          <w:ilvl w:val="0"/>
          <w:numId w:val="5"/>
        </w:numPr>
        <w:jc w:val="both"/>
        <w:rPr>
          <w:b/>
        </w:rPr>
      </w:pPr>
      <w:r w:rsidRPr="007730C6">
        <w:rPr>
          <w:b/>
        </w:rPr>
        <w:t>Приједлог закона о измјени Закона о платама запослених у об</w:t>
      </w:r>
      <w:r w:rsidR="0079448E">
        <w:rPr>
          <w:b/>
        </w:rPr>
        <w:t xml:space="preserve">ласти културе Републике Српске </w:t>
      </w:r>
      <w:r w:rsidR="0079448E">
        <w:rPr>
          <w:b/>
          <w:lang w:val="sr-Cyrl-RS"/>
        </w:rPr>
        <w:t>–</w:t>
      </w:r>
      <w:r w:rsidRPr="007730C6">
        <w:rPr>
          <w:b/>
        </w:rPr>
        <w:t xml:space="preserve"> по хитном поступку;</w:t>
      </w:r>
    </w:p>
    <w:p w:rsidR="007730C6" w:rsidRPr="007730C6" w:rsidRDefault="007730C6" w:rsidP="007730C6">
      <w:pPr>
        <w:pStyle w:val="NormalWeb"/>
        <w:numPr>
          <w:ilvl w:val="0"/>
          <w:numId w:val="5"/>
        </w:numPr>
        <w:jc w:val="both"/>
        <w:rPr>
          <w:b/>
        </w:rPr>
      </w:pPr>
      <w:r w:rsidRPr="007730C6">
        <w:rPr>
          <w:b/>
        </w:rPr>
        <w:t>Приједлог закона о измјенама Закона о платама запослених у институциј</w:t>
      </w:r>
      <w:r w:rsidR="0079448E">
        <w:rPr>
          <w:b/>
        </w:rPr>
        <w:t xml:space="preserve">ама правосуђа Републике Српске </w:t>
      </w:r>
      <w:r w:rsidR="0079448E">
        <w:rPr>
          <w:b/>
          <w:lang w:val="sr-Cyrl-RS"/>
        </w:rPr>
        <w:t>–</w:t>
      </w:r>
      <w:r w:rsidRPr="007730C6">
        <w:rPr>
          <w:b/>
        </w:rPr>
        <w:t xml:space="preserve"> по хитном поступку;</w:t>
      </w:r>
    </w:p>
    <w:p w:rsidR="007730C6" w:rsidRPr="007730C6" w:rsidRDefault="007730C6" w:rsidP="007730C6">
      <w:pPr>
        <w:pStyle w:val="NormalWeb"/>
        <w:numPr>
          <w:ilvl w:val="0"/>
          <w:numId w:val="5"/>
        </w:numPr>
        <w:jc w:val="both"/>
        <w:rPr>
          <w:b/>
        </w:rPr>
      </w:pPr>
      <w:r w:rsidRPr="007730C6">
        <w:rPr>
          <w:b/>
        </w:rPr>
        <w:t>Приједлог закона о измјенама Закона о платама запослених у Министарству унутр</w:t>
      </w:r>
      <w:r w:rsidR="0079448E">
        <w:rPr>
          <w:b/>
        </w:rPr>
        <w:t xml:space="preserve">ашњих послова Републике Српске </w:t>
      </w:r>
      <w:r w:rsidR="0079448E">
        <w:rPr>
          <w:b/>
          <w:lang w:val="sr-Cyrl-RS"/>
        </w:rPr>
        <w:t>–</w:t>
      </w:r>
      <w:bookmarkStart w:id="0" w:name="_GoBack"/>
      <w:bookmarkEnd w:id="0"/>
      <w:r w:rsidRPr="007730C6">
        <w:rPr>
          <w:b/>
        </w:rPr>
        <w:t xml:space="preserve"> по хитном поступку;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У име предлагача уводно излагање по </w:t>
      </w:r>
      <w:r w:rsidR="00C20D7B">
        <w:rPr>
          <w:rFonts w:eastAsia="Times New Roman"/>
          <w:noProof/>
        </w:rPr>
        <w:t>тачкама</w:t>
      </w:r>
      <w:r w:rsidRPr="005C5157">
        <w:rPr>
          <w:rFonts w:eastAsia="Times New Roman"/>
          <w:noProof/>
        </w:rPr>
        <w:t xml:space="preserve"> </w:t>
      </w:r>
      <w:r w:rsidR="00C20D7B">
        <w:rPr>
          <w:rFonts w:eastAsia="Times New Roman"/>
          <w:noProof/>
        </w:rPr>
        <w:t>од 1. до 6.</w:t>
      </w:r>
      <w:r w:rsidR="006E650E">
        <w:rPr>
          <w:rFonts w:eastAsia="Times New Roman"/>
          <w:noProof/>
        </w:rPr>
        <w:t xml:space="preserve"> </w:t>
      </w:r>
      <w:r w:rsidR="00226075">
        <w:rPr>
          <w:rFonts w:eastAsia="Times New Roman"/>
          <w:noProof/>
        </w:rPr>
        <w:t xml:space="preserve">дневног реда </w:t>
      </w:r>
      <w:r w:rsidR="00C20D7B">
        <w:rPr>
          <w:rFonts w:eastAsia="Times New Roman"/>
          <w:noProof/>
        </w:rPr>
        <w:t>поднијела је Зора Видовић, министар финансија.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У посланичкој расправи учествовали су: </w:t>
      </w:r>
      <w:r w:rsidR="006E650E">
        <w:rPr>
          <w:rFonts w:eastAsia="Times New Roman"/>
          <w:noProof/>
        </w:rPr>
        <w:t xml:space="preserve">Раденко Чупић, Јелена Тривић, Жељка Стојичић, Милан Шврака, Миладин Станић, </w:t>
      </w:r>
      <w:r w:rsidR="00535CBA">
        <w:rPr>
          <w:rFonts w:eastAsia="Times New Roman"/>
          <w:noProof/>
        </w:rPr>
        <w:t xml:space="preserve">Перица Бундало, Борис Спасојевић, Костадин Васић, Горан Селак, Максим Скоко, Игор Жунић, Милан Радовић, Радован Вишковић, предсједник Владе Републике Српске, </w:t>
      </w:r>
      <w:r w:rsidR="00BA250F">
        <w:rPr>
          <w:rFonts w:eastAsia="Times New Roman"/>
          <w:noProof/>
        </w:rPr>
        <w:t xml:space="preserve">Љубиша Крунић, Гордана Видовић, Милан Тубин, Душко Ивић, Небојша Вукановић, Иванка Марковић, Давор Шешић, </w:t>
      </w:r>
      <w:r w:rsidR="007A7E0E">
        <w:rPr>
          <w:rFonts w:eastAsia="Times New Roman"/>
          <w:noProof/>
        </w:rPr>
        <w:t>Далибор Стевић, Милан Петков</w:t>
      </w:r>
      <w:r w:rsidR="0079448E">
        <w:rPr>
          <w:rFonts w:eastAsia="Times New Roman"/>
          <w:noProof/>
        </w:rPr>
        <w:t xml:space="preserve">ић, Драган Галић, Ранка Перић </w:t>
      </w:r>
      <w:r w:rsidR="007A7E0E">
        <w:rPr>
          <w:rFonts w:eastAsia="Times New Roman"/>
          <w:noProof/>
        </w:rPr>
        <w:t>Ромић и Недељко Гламочак.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>Закључена је расправа.</w:t>
      </w:r>
    </w:p>
    <w:p w:rsidR="002B3AE0" w:rsidRDefault="002B3AE0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Завршну ријеч по </w:t>
      </w:r>
      <w:r w:rsidR="002F56ED">
        <w:rPr>
          <w:rFonts w:eastAsia="Times New Roman"/>
          <w:noProof/>
        </w:rPr>
        <w:t xml:space="preserve">тачкама од 1. до 6. </w:t>
      </w:r>
      <w:r w:rsidR="00226075">
        <w:rPr>
          <w:rFonts w:eastAsia="Times New Roman"/>
          <w:noProof/>
        </w:rPr>
        <w:t>дневног реда</w:t>
      </w:r>
      <w:r w:rsidRPr="005C5157">
        <w:rPr>
          <w:rFonts w:eastAsia="Times New Roman"/>
          <w:noProof/>
        </w:rPr>
        <w:t xml:space="preserve"> </w:t>
      </w:r>
      <w:r w:rsidR="002B3AE0">
        <w:rPr>
          <w:rFonts w:eastAsia="Times New Roman"/>
          <w:noProof/>
        </w:rPr>
        <w:t>поднијела је Зора Видовић, министар финансија.</w:t>
      </w:r>
    </w:p>
    <w:p w:rsid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F565BB" w:rsidRDefault="00F565BB" w:rsidP="005C5157">
      <w:pPr>
        <w:spacing w:line="240" w:lineRule="auto"/>
        <w:jc w:val="both"/>
        <w:rPr>
          <w:rFonts w:eastAsia="Times New Roman"/>
          <w:noProof/>
        </w:rPr>
      </w:pPr>
    </w:p>
    <w:p w:rsidR="00F565BB" w:rsidRPr="005C5157" w:rsidRDefault="00F565BB" w:rsidP="005C5157">
      <w:pPr>
        <w:spacing w:line="240" w:lineRule="auto"/>
        <w:jc w:val="both"/>
        <w:rPr>
          <w:rFonts w:eastAsia="Times New Roman"/>
          <w:noProof/>
        </w:rPr>
      </w:pPr>
    </w:p>
    <w:p w:rsidR="00282886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i/>
          <w:noProof/>
        </w:rPr>
        <w:t xml:space="preserve">У </w:t>
      </w:r>
      <w:r w:rsidRPr="005C5157">
        <w:rPr>
          <w:rFonts w:eastAsia="Times New Roman"/>
          <w:b/>
          <w:i/>
          <w:noProof/>
        </w:rPr>
        <w:t>дану за гласање</w:t>
      </w:r>
      <w:r w:rsidRPr="005C5157">
        <w:rPr>
          <w:rFonts w:eastAsia="Times New Roman"/>
          <w:i/>
          <w:noProof/>
        </w:rPr>
        <w:t>,</w:t>
      </w:r>
      <w:r w:rsidRPr="005C5157">
        <w:rPr>
          <w:rFonts w:eastAsia="Times New Roman"/>
          <w:b/>
          <w:i/>
          <w:noProof/>
        </w:rPr>
        <w:t xml:space="preserve"> </w:t>
      </w:r>
      <w:r w:rsidR="007A6270">
        <w:rPr>
          <w:rFonts w:eastAsia="Times New Roman"/>
          <w:noProof/>
        </w:rPr>
        <w:t>25. маја 2021</w:t>
      </w:r>
      <w:r w:rsidRPr="005C5157">
        <w:rPr>
          <w:rFonts w:eastAsia="Times New Roman"/>
          <w:noProof/>
        </w:rPr>
        <w:t xml:space="preserve">. године, народни посланици </w:t>
      </w:r>
      <w:r w:rsidR="00282886">
        <w:rPr>
          <w:rFonts w:eastAsia="Times New Roman"/>
          <w:noProof/>
        </w:rPr>
        <w:t>изјаснили су се о амандманима</w:t>
      </w:r>
      <w:r w:rsidR="00701030">
        <w:rPr>
          <w:rFonts w:eastAsia="Times New Roman"/>
          <w:noProof/>
        </w:rPr>
        <w:t>, одукама о пријевременом ступању на снагу</w:t>
      </w:r>
      <w:r w:rsidR="00282886">
        <w:rPr>
          <w:rFonts w:eastAsia="Times New Roman"/>
          <w:noProof/>
        </w:rPr>
        <w:t xml:space="preserve"> и законима</w:t>
      </w:r>
      <w:r w:rsidR="00607DF5">
        <w:rPr>
          <w:rFonts w:eastAsia="Times New Roman"/>
          <w:noProof/>
        </w:rPr>
        <w:t xml:space="preserve"> од тачке 1. до 6.</w:t>
      </w:r>
      <w:r w:rsidR="00282886">
        <w:rPr>
          <w:rFonts w:eastAsia="Times New Roman"/>
          <w:noProof/>
        </w:rPr>
        <w:t>:</w:t>
      </w:r>
    </w:p>
    <w:p w:rsidR="00282886" w:rsidRDefault="00282886" w:rsidP="00607DF5">
      <w:pPr>
        <w:pStyle w:val="NormalWeb"/>
        <w:ind w:left="708"/>
        <w:jc w:val="both"/>
        <w:rPr>
          <w:b/>
        </w:rPr>
      </w:pPr>
      <w:r>
        <w:rPr>
          <w:b/>
        </w:rPr>
        <w:lastRenderedPageBreak/>
        <w:t xml:space="preserve">Ад-1: </w:t>
      </w:r>
      <w:r w:rsidRPr="007730C6">
        <w:rPr>
          <w:b/>
        </w:rPr>
        <w:t>Приједлог закона о платама запослених лица у јавним установама у области здравства Републ</w:t>
      </w:r>
      <w:r>
        <w:rPr>
          <w:b/>
        </w:rPr>
        <w:t xml:space="preserve">ике Српске </w:t>
      </w:r>
      <w:r w:rsidR="00775713">
        <w:rPr>
          <w:b/>
        </w:rPr>
        <w:t xml:space="preserve"> </w:t>
      </w:r>
    </w:p>
    <w:p w:rsidR="00282886" w:rsidRDefault="0079448E" w:rsidP="00431783">
      <w:pPr>
        <w:pStyle w:val="NormalWeb"/>
        <w:spacing w:before="0" w:beforeAutospacing="0" w:after="0" w:afterAutospacing="0"/>
        <w:jc w:val="both"/>
      </w:pPr>
      <w:r>
        <w:rPr>
          <w:lang w:val="sr-Cyrl-RS"/>
        </w:rPr>
        <w:t>У име</w:t>
      </w:r>
      <w:r>
        <w:t xml:space="preserve"> Владе Републике Српске о предложеним амандманима</w:t>
      </w:r>
      <w:r w:rsidR="00653E1B">
        <w:t xml:space="preserve"> на Приједлог закона изјаснио се Ален Шеранић, министар здравља</w:t>
      </w:r>
      <w:r w:rsidR="009B36EC">
        <w:t xml:space="preserve"> и социјалне заштите</w:t>
      </w:r>
      <w:r w:rsidR="00653E1B">
        <w:t xml:space="preserve">: </w:t>
      </w:r>
    </w:p>
    <w:p w:rsidR="009B36EC" w:rsidRDefault="009B36EC" w:rsidP="00431783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</w:pPr>
      <w:r>
        <w:t>Клуб посланика СДС предложио је амандман:</w:t>
      </w:r>
    </w:p>
    <w:p w:rsidR="009B36EC" w:rsidRDefault="009B36EC" w:rsidP="009B36E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</w:pPr>
      <w:r>
        <w:t>амандман 1 – прихваћен</w:t>
      </w:r>
      <w:r w:rsidR="0079448E">
        <w:rPr>
          <w:lang w:val="sr-Cyrl-RS"/>
        </w:rPr>
        <w:t>.</w:t>
      </w:r>
    </w:p>
    <w:p w:rsidR="009B36EC" w:rsidRDefault="007B02C9" w:rsidP="009B36EC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</w:pPr>
      <w:r>
        <w:t>Клуб посланика ПДП предложио је два амандмана:</w:t>
      </w:r>
    </w:p>
    <w:p w:rsidR="007B02C9" w:rsidRDefault="007B02C9" w:rsidP="007B02C9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</w:pPr>
      <w:r>
        <w:t>амандман 1 – није прихваћен</w:t>
      </w:r>
      <w:r w:rsidR="0079448E">
        <w:rPr>
          <w:lang w:val="sr-Cyrl-RS"/>
        </w:rPr>
        <w:t>;</w:t>
      </w:r>
    </w:p>
    <w:p w:rsidR="007B02C9" w:rsidRDefault="007B02C9" w:rsidP="007B02C9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</w:pPr>
      <w:r>
        <w:t>амандман 2 – није прихваћен</w:t>
      </w:r>
      <w:r w:rsidR="0079448E">
        <w:rPr>
          <w:lang w:val="sr-Cyrl-RS"/>
        </w:rPr>
        <w:t>.</w:t>
      </w:r>
    </w:p>
    <w:p w:rsidR="00075C71" w:rsidRPr="00075C71" w:rsidRDefault="00075C71" w:rsidP="00075C71">
      <w:pPr>
        <w:spacing w:after="120" w:line="240" w:lineRule="auto"/>
        <w:jc w:val="both"/>
        <w:rPr>
          <w:rFonts w:eastAsia="Times New Roman"/>
          <w:noProof/>
        </w:rPr>
      </w:pPr>
      <w:r w:rsidRPr="00075C71">
        <w:rPr>
          <w:rFonts w:eastAsia="Times New Roman"/>
          <w:noProof/>
        </w:rPr>
        <w:t xml:space="preserve">Након неприхватања амандмана од стране предлагача Приједлога </w:t>
      </w:r>
      <w:r>
        <w:rPr>
          <w:rFonts w:eastAsia="Times New Roman"/>
          <w:noProof/>
        </w:rPr>
        <w:t>закона</w:t>
      </w:r>
      <w:r w:rsidRPr="00075C71">
        <w:rPr>
          <w:rFonts w:eastAsia="Times New Roman"/>
          <w:noProof/>
        </w:rPr>
        <w:t xml:space="preserve">, Клуб посланика </w:t>
      </w:r>
      <w:r>
        <w:rPr>
          <w:rFonts w:eastAsia="Times New Roman"/>
          <w:noProof/>
        </w:rPr>
        <w:t>ПДП</w:t>
      </w:r>
      <w:r w:rsidR="0079448E">
        <w:rPr>
          <w:rFonts w:eastAsia="Times New Roman"/>
          <w:noProof/>
        </w:rPr>
        <w:t xml:space="preserve"> за</w:t>
      </w:r>
      <w:r w:rsidRPr="00075C71">
        <w:rPr>
          <w:rFonts w:eastAsia="Times New Roman"/>
          <w:noProof/>
        </w:rPr>
        <w:t xml:space="preserve">тражио </w:t>
      </w:r>
      <w:r w:rsidR="0079448E">
        <w:rPr>
          <w:rFonts w:eastAsia="Times New Roman"/>
          <w:noProof/>
          <w:lang w:val="sr-Cyrl-RS"/>
        </w:rPr>
        <w:t xml:space="preserve">је </w:t>
      </w:r>
      <w:r w:rsidRPr="00075C71">
        <w:rPr>
          <w:rFonts w:eastAsia="Times New Roman"/>
          <w:noProof/>
        </w:rPr>
        <w:t xml:space="preserve">изјашњење о неприхваћеним амандманима </w:t>
      </w:r>
      <w:r w:rsidRPr="00075C71">
        <w:rPr>
          <w:rFonts w:eastAsia="Times New Roman"/>
          <w:lang w:eastAsia="x-none"/>
        </w:rPr>
        <w:t>и посланици су се изјаснили:</w:t>
      </w:r>
    </w:p>
    <w:p w:rsidR="00075C71" w:rsidRPr="00075C71" w:rsidRDefault="00075C71" w:rsidP="00075C71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075C71">
        <w:rPr>
          <w:rFonts w:eastAsia="Times New Roman"/>
          <w:b/>
          <w:lang w:eastAsia="x-none"/>
        </w:rPr>
        <w:t xml:space="preserve">амандман 1 </w:t>
      </w:r>
      <w:r w:rsidRPr="00075C71">
        <w:rPr>
          <w:rFonts w:eastAsia="Times New Roman"/>
          <w:i/>
          <w:noProof/>
          <w:lang w:eastAsia="sr-Cyrl-BA"/>
        </w:rPr>
        <w:t>са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i/>
          <w:noProof/>
          <w:lang w:eastAsia="sr-Cyrl-BA"/>
        </w:rPr>
        <w:t>1</w:t>
      </w:r>
      <w:r>
        <w:rPr>
          <w:rFonts w:eastAsia="Times New Roman"/>
          <w:i/>
          <w:noProof/>
          <w:lang w:eastAsia="sr-Cyrl-BA"/>
        </w:rPr>
        <w:t>6</w:t>
      </w:r>
      <w:r w:rsidRPr="00075C71">
        <w:rPr>
          <w:rFonts w:eastAsia="Times New Roman"/>
          <w:i/>
          <w:noProof/>
          <w:lang w:eastAsia="sr-Cyrl-BA"/>
        </w:rPr>
        <w:t xml:space="preserve"> гласова ''за'', </w:t>
      </w:r>
      <w:r>
        <w:rPr>
          <w:rFonts w:eastAsia="Times New Roman"/>
          <w:i/>
          <w:noProof/>
          <w:lang w:eastAsia="sr-Cyrl-BA"/>
        </w:rPr>
        <w:t>ни</w:t>
      </w:r>
      <w:r w:rsidR="0079448E">
        <w:rPr>
          <w:rFonts w:eastAsia="Times New Roman"/>
          <w:i/>
          <w:noProof/>
          <w:lang w:eastAsia="sr-Cyrl-BA"/>
        </w:rPr>
        <w:t>једним ''против'' и</w:t>
      </w:r>
      <w:r w:rsidRPr="00075C71">
        <w:rPr>
          <w:rFonts w:eastAsia="Times New Roman"/>
          <w:i/>
          <w:noProof/>
          <w:lang w:eastAsia="sr-Cyrl-BA"/>
        </w:rPr>
        <w:t xml:space="preserve"> 3</w:t>
      </w:r>
      <w:r>
        <w:rPr>
          <w:rFonts w:eastAsia="Times New Roman"/>
          <w:i/>
          <w:noProof/>
          <w:lang w:eastAsia="sr-Cyrl-BA"/>
        </w:rPr>
        <w:t>6</w:t>
      </w:r>
      <w:r w:rsidRPr="00075C71">
        <w:rPr>
          <w:rFonts w:eastAsia="Times New Roman"/>
          <w:i/>
          <w:noProof/>
          <w:lang w:eastAsia="sr-Cyrl-BA"/>
        </w:rPr>
        <w:t xml:space="preserve"> ''уздржан</w:t>
      </w:r>
      <w:r>
        <w:rPr>
          <w:rFonts w:eastAsia="Times New Roman"/>
          <w:i/>
          <w:noProof/>
          <w:lang w:eastAsia="sr-Cyrl-BA"/>
        </w:rPr>
        <w:t>их</w:t>
      </w:r>
      <w:r w:rsidRPr="00075C71">
        <w:rPr>
          <w:rFonts w:eastAsia="Times New Roman"/>
          <w:i/>
          <w:noProof/>
          <w:lang w:eastAsia="sr-Cyrl-BA"/>
        </w:rPr>
        <w:t>''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b/>
          <w:noProof/>
          <w:lang w:eastAsia="sr-Cyrl-BA"/>
        </w:rPr>
        <w:t>није прихваћен</w:t>
      </w:r>
      <w:r w:rsidR="0079448E">
        <w:rPr>
          <w:rFonts w:eastAsia="Times New Roman"/>
          <w:b/>
          <w:noProof/>
          <w:lang w:val="sr-Cyrl-RS" w:eastAsia="sr-Cyrl-BA"/>
        </w:rPr>
        <w:t>;</w:t>
      </w:r>
    </w:p>
    <w:p w:rsidR="00075C71" w:rsidRPr="00075C71" w:rsidRDefault="00075C71" w:rsidP="00075C71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075C71">
        <w:rPr>
          <w:rFonts w:eastAsia="Times New Roman"/>
          <w:b/>
          <w:lang w:eastAsia="x-none"/>
        </w:rPr>
        <w:t xml:space="preserve">амандман 2 </w:t>
      </w:r>
      <w:r w:rsidRPr="00075C71">
        <w:rPr>
          <w:rFonts w:eastAsia="Times New Roman"/>
          <w:i/>
          <w:noProof/>
          <w:lang w:eastAsia="sr-Cyrl-BA"/>
        </w:rPr>
        <w:t>са 1</w:t>
      </w:r>
      <w:r w:rsidR="00F538BE">
        <w:rPr>
          <w:rFonts w:eastAsia="Times New Roman"/>
          <w:i/>
          <w:noProof/>
          <w:lang w:eastAsia="sr-Cyrl-BA"/>
        </w:rPr>
        <w:t>3</w:t>
      </w:r>
      <w:r w:rsidRPr="00075C71">
        <w:rPr>
          <w:rFonts w:eastAsia="Times New Roman"/>
          <w:i/>
          <w:noProof/>
          <w:lang w:eastAsia="sr-Cyrl-BA"/>
        </w:rPr>
        <w:t xml:space="preserve"> гласова ''за'', ниједним ''против'' и 36 ''уздржаних''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b/>
          <w:noProof/>
          <w:lang w:eastAsia="sr-Cyrl-BA"/>
        </w:rPr>
        <w:t>није прихваћен</w:t>
      </w:r>
      <w:r w:rsidR="0079448E">
        <w:rPr>
          <w:rFonts w:eastAsia="Times New Roman"/>
          <w:b/>
          <w:noProof/>
          <w:lang w:val="sr-Cyrl-RS" w:eastAsia="sr-Cyrl-BA"/>
        </w:rPr>
        <w:t>.</w:t>
      </w:r>
    </w:p>
    <w:p w:rsidR="00F538BE" w:rsidRDefault="00F538BE" w:rsidP="00F538B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</w:pPr>
      <w:r>
        <w:t>Клуб посланика ДНС предложио је пет амандмана:</w:t>
      </w:r>
    </w:p>
    <w:p w:rsidR="00F538BE" w:rsidRDefault="00F538BE" w:rsidP="00F538B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амандман 1 – није прихваћен</w:t>
      </w:r>
      <w:r w:rsidR="0079448E">
        <w:rPr>
          <w:lang w:val="sr-Cyrl-RS"/>
        </w:rPr>
        <w:t>;</w:t>
      </w:r>
    </w:p>
    <w:p w:rsidR="00F538BE" w:rsidRDefault="00F538BE" w:rsidP="00F538B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амандман 2 – није прихваћен</w:t>
      </w:r>
      <w:r w:rsidR="0079448E">
        <w:rPr>
          <w:lang w:val="sr-Cyrl-RS"/>
        </w:rPr>
        <w:t>;</w:t>
      </w:r>
    </w:p>
    <w:p w:rsidR="00F538BE" w:rsidRDefault="00F538BE" w:rsidP="00F538B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амандман 3 – није прихваћен</w:t>
      </w:r>
      <w:r w:rsidR="0079448E">
        <w:rPr>
          <w:lang w:val="sr-Cyrl-RS"/>
        </w:rPr>
        <w:t>;</w:t>
      </w:r>
    </w:p>
    <w:p w:rsidR="00F538BE" w:rsidRDefault="00F538BE" w:rsidP="00F538B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амандман 4 – није прихваћен</w:t>
      </w:r>
      <w:r w:rsidR="0079448E">
        <w:rPr>
          <w:lang w:val="sr-Cyrl-RS"/>
        </w:rPr>
        <w:t>;</w:t>
      </w:r>
    </w:p>
    <w:p w:rsidR="00F538BE" w:rsidRPr="0079448E" w:rsidRDefault="00F538BE" w:rsidP="00F538B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амандман 5 – није прихваћен</w:t>
      </w:r>
      <w:r w:rsidR="0079448E">
        <w:rPr>
          <w:lang w:val="sr-Cyrl-RS"/>
        </w:rPr>
        <w:t>.</w:t>
      </w:r>
    </w:p>
    <w:p w:rsidR="0079448E" w:rsidRDefault="0079448E" w:rsidP="00F538B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</w:p>
    <w:p w:rsidR="008B687D" w:rsidRPr="00075C71" w:rsidRDefault="008B687D" w:rsidP="008B687D">
      <w:pPr>
        <w:spacing w:after="120" w:line="240" w:lineRule="auto"/>
        <w:jc w:val="both"/>
        <w:rPr>
          <w:rFonts w:eastAsia="Times New Roman"/>
          <w:noProof/>
        </w:rPr>
      </w:pPr>
      <w:r w:rsidRPr="00075C71">
        <w:rPr>
          <w:rFonts w:eastAsia="Times New Roman"/>
          <w:noProof/>
        </w:rPr>
        <w:t xml:space="preserve">Након неприхватања амандмана од стране предлагача Приједлога </w:t>
      </w:r>
      <w:r>
        <w:rPr>
          <w:rFonts w:eastAsia="Times New Roman"/>
          <w:noProof/>
        </w:rPr>
        <w:t>закона</w:t>
      </w:r>
      <w:r w:rsidRPr="00075C71">
        <w:rPr>
          <w:rFonts w:eastAsia="Times New Roman"/>
          <w:noProof/>
        </w:rPr>
        <w:t xml:space="preserve">, Клуб посланика </w:t>
      </w:r>
      <w:r>
        <w:rPr>
          <w:rFonts w:eastAsia="Times New Roman"/>
          <w:noProof/>
        </w:rPr>
        <w:t>ДНС</w:t>
      </w:r>
      <w:r w:rsidRPr="00075C71">
        <w:rPr>
          <w:rFonts w:eastAsia="Times New Roman"/>
          <w:noProof/>
        </w:rPr>
        <w:t xml:space="preserve"> тражио </w:t>
      </w:r>
      <w:r w:rsidR="0079448E">
        <w:rPr>
          <w:rFonts w:eastAsia="Times New Roman"/>
          <w:noProof/>
          <w:lang w:val="sr-Cyrl-RS"/>
        </w:rPr>
        <w:t xml:space="preserve">је </w:t>
      </w:r>
      <w:r w:rsidRPr="00075C71">
        <w:rPr>
          <w:rFonts w:eastAsia="Times New Roman"/>
          <w:noProof/>
        </w:rPr>
        <w:t xml:space="preserve">изјашњење о неприхваћеним амандманима </w:t>
      </w:r>
      <w:r w:rsidRPr="00075C71">
        <w:rPr>
          <w:rFonts w:eastAsia="Times New Roman"/>
          <w:lang w:eastAsia="x-none"/>
        </w:rPr>
        <w:t>и посланици су се изјаснили:</w:t>
      </w:r>
    </w:p>
    <w:p w:rsidR="008B687D" w:rsidRPr="00075C71" w:rsidRDefault="008B687D" w:rsidP="008B687D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075C71">
        <w:rPr>
          <w:rFonts w:eastAsia="Times New Roman"/>
          <w:b/>
          <w:lang w:eastAsia="x-none"/>
        </w:rPr>
        <w:t xml:space="preserve">амандман 1 </w:t>
      </w:r>
      <w:r w:rsidRPr="00075C71">
        <w:rPr>
          <w:rFonts w:eastAsia="Times New Roman"/>
          <w:i/>
          <w:noProof/>
          <w:lang w:eastAsia="sr-Cyrl-BA"/>
        </w:rPr>
        <w:t>са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i/>
          <w:noProof/>
          <w:lang w:eastAsia="sr-Cyrl-BA"/>
        </w:rPr>
        <w:t>1</w:t>
      </w:r>
      <w:r>
        <w:rPr>
          <w:rFonts w:eastAsia="Times New Roman"/>
          <w:i/>
          <w:noProof/>
          <w:lang w:eastAsia="sr-Cyrl-BA"/>
        </w:rPr>
        <w:t>3</w:t>
      </w:r>
      <w:r w:rsidRPr="00075C71">
        <w:rPr>
          <w:rFonts w:eastAsia="Times New Roman"/>
          <w:i/>
          <w:noProof/>
          <w:lang w:eastAsia="sr-Cyrl-BA"/>
        </w:rPr>
        <w:t xml:space="preserve"> гласова ''за'', </w:t>
      </w:r>
      <w:r>
        <w:rPr>
          <w:rFonts w:eastAsia="Times New Roman"/>
          <w:i/>
          <w:noProof/>
          <w:lang w:eastAsia="sr-Cyrl-BA"/>
        </w:rPr>
        <w:t>ни</w:t>
      </w:r>
      <w:r w:rsidR="0079448E">
        <w:rPr>
          <w:rFonts w:eastAsia="Times New Roman"/>
          <w:i/>
          <w:noProof/>
          <w:lang w:eastAsia="sr-Cyrl-BA"/>
        </w:rPr>
        <w:t xml:space="preserve">једним ''против'' и </w:t>
      </w:r>
      <w:r w:rsidRPr="00075C71">
        <w:rPr>
          <w:rFonts w:eastAsia="Times New Roman"/>
          <w:i/>
          <w:noProof/>
          <w:lang w:eastAsia="sr-Cyrl-BA"/>
        </w:rPr>
        <w:t>3</w:t>
      </w:r>
      <w:r>
        <w:rPr>
          <w:rFonts w:eastAsia="Times New Roman"/>
          <w:i/>
          <w:noProof/>
          <w:lang w:eastAsia="sr-Cyrl-BA"/>
        </w:rPr>
        <w:t>2</w:t>
      </w:r>
      <w:r w:rsidRPr="00075C71">
        <w:rPr>
          <w:rFonts w:eastAsia="Times New Roman"/>
          <w:i/>
          <w:noProof/>
          <w:lang w:eastAsia="sr-Cyrl-BA"/>
        </w:rPr>
        <w:t xml:space="preserve"> ''уздржан</w:t>
      </w:r>
      <w:r>
        <w:rPr>
          <w:rFonts w:eastAsia="Times New Roman"/>
          <w:i/>
          <w:noProof/>
          <w:lang w:eastAsia="sr-Cyrl-BA"/>
        </w:rPr>
        <w:t>а</w:t>
      </w:r>
      <w:r w:rsidRPr="00075C71">
        <w:rPr>
          <w:rFonts w:eastAsia="Times New Roman"/>
          <w:i/>
          <w:noProof/>
          <w:lang w:eastAsia="sr-Cyrl-BA"/>
        </w:rPr>
        <w:t>''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b/>
          <w:noProof/>
          <w:lang w:eastAsia="sr-Cyrl-BA"/>
        </w:rPr>
        <w:t>није прихваћен</w:t>
      </w:r>
      <w:r w:rsidR="0079448E">
        <w:rPr>
          <w:rFonts w:eastAsia="Times New Roman"/>
          <w:b/>
          <w:noProof/>
          <w:lang w:val="sr-Cyrl-RS" w:eastAsia="sr-Cyrl-BA"/>
        </w:rPr>
        <w:t>;</w:t>
      </w:r>
    </w:p>
    <w:p w:rsidR="008B687D" w:rsidRPr="00075C71" w:rsidRDefault="008B687D" w:rsidP="008B687D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075C71">
        <w:rPr>
          <w:rFonts w:eastAsia="Times New Roman"/>
          <w:b/>
          <w:lang w:eastAsia="x-none"/>
        </w:rPr>
        <w:t xml:space="preserve">амандман 2 </w:t>
      </w:r>
      <w:r w:rsidRPr="00075C71">
        <w:rPr>
          <w:rFonts w:eastAsia="Times New Roman"/>
          <w:i/>
          <w:noProof/>
          <w:lang w:eastAsia="sr-Cyrl-BA"/>
        </w:rPr>
        <w:t>са 1</w:t>
      </w:r>
      <w:r>
        <w:rPr>
          <w:rFonts w:eastAsia="Times New Roman"/>
          <w:i/>
          <w:noProof/>
          <w:lang w:eastAsia="sr-Cyrl-BA"/>
        </w:rPr>
        <w:t>3</w:t>
      </w:r>
      <w:r w:rsidRPr="00075C71">
        <w:rPr>
          <w:rFonts w:eastAsia="Times New Roman"/>
          <w:i/>
          <w:noProof/>
          <w:lang w:eastAsia="sr-Cyrl-BA"/>
        </w:rPr>
        <w:t xml:space="preserve"> гласова ''за'', ниједним ''против'' и 3</w:t>
      </w:r>
      <w:r>
        <w:rPr>
          <w:rFonts w:eastAsia="Times New Roman"/>
          <w:i/>
          <w:noProof/>
          <w:lang w:eastAsia="sr-Cyrl-BA"/>
        </w:rPr>
        <w:t>2</w:t>
      </w:r>
      <w:r w:rsidRPr="00075C71">
        <w:rPr>
          <w:rFonts w:eastAsia="Times New Roman"/>
          <w:i/>
          <w:noProof/>
          <w:lang w:eastAsia="sr-Cyrl-BA"/>
        </w:rPr>
        <w:t xml:space="preserve"> ''уздржан</w:t>
      </w:r>
      <w:r>
        <w:rPr>
          <w:rFonts w:eastAsia="Times New Roman"/>
          <w:i/>
          <w:noProof/>
          <w:lang w:eastAsia="sr-Cyrl-BA"/>
        </w:rPr>
        <w:t>а</w:t>
      </w:r>
      <w:r w:rsidRPr="00075C71">
        <w:rPr>
          <w:rFonts w:eastAsia="Times New Roman"/>
          <w:i/>
          <w:noProof/>
          <w:lang w:eastAsia="sr-Cyrl-BA"/>
        </w:rPr>
        <w:t>''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b/>
          <w:noProof/>
          <w:lang w:eastAsia="sr-Cyrl-BA"/>
        </w:rPr>
        <w:t>није прихваћен</w:t>
      </w:r>
      <w:r w:rsidR="0079448E">
        <w:rPr>
          <w:rFonts w:eastAsia="Times New Roman"/>
          <w:b/>
          <w:noProof/>
          <w:lang w:val="sr-Cyrl-RS" w:eastAsia="sr-Cyrl-BA"/>
        </w:rPr>
        <w:t>;</w:t>
      </w:r>
    </w:p>
    <w:p w:rsidR="008B687D" w:rsidRPr="00075C71" w:rsidRDefault="008B687D" w:rsidP="008B687D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075C71">
        <w:rPr>
          <w:rFonts w:eastAsia="Times New Roman"/>
          <w:b/>
          <w:lang w:eastAsia="x-none"/>
        </w:rPr>
        <w:t xml:space="preserve">амандман </w:t>
      </w:r>
      <w:r>
        <w:rPr>
          <w:rFonts w:eastAsia="Times New Roman"/>
          <w:b/>
          <w:lang w:eastAsia="x-none"/>
        </w:rPr>
        <w:t>3</w:t>
      </w:r>
      <w:r w:rsidRPr="00075C71">
        <w:rPr>
          <w:rFonts w:eastAsia="Times New Roman"/>
          <w:b/>
          <w:lang w:eastAsia="x-none"/>
        </w:rPr>
        <w:t xml:space="preserve"> </w:t>
      </w:r>
      <w:r w:rsidRPr="00075C71">
        <w:rPr>
          <w:rFonts w:eastAsia="Times New Roman"/>
          <w:i/>
          <w:noProof/>
          <w:lang w:eastAsia="sr-Cyrl-BA"/>
        </w:rPr>
        <w:t>са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i/>
          <w:noProof/>
          <w:lang w:eastAsia="sr-Cyrl-BA"/>
        </w:rPr>
        <w:t>1</w:t>
      </w:r>
      <w:r>
        <w:rPr>
          <w:rFonts w:eastAsia="Times New Roman"/>
          <w:i/>
          <w:noProof/>
          <w:lang w:eastAsia="sr-Cyrl-BA"/>
        </w:rPr>
        <w:t>3</w:t>
      </w:r>
      <w:r w:rsidRPr="00075C71">
        <w:rPr>
          <w:rFonts w:eastAsia="Times New Roman"/>
          <w:i/>
          <w:noProof/>
          <w:lang w:eastAsia="sr-Cyrl-BA"/>
        </w:rPr>
        <w:t xml:space="preserve"> гласова ''за'', </w:t>
      </w:r>
      <w:r>
        <w:rPr>
          <w:rFonts w:eastAsia="Times New Roman"/>
          <w:i/>
          <w:noProof/>
          <w:lang w:eastAsia="sr-Cyrl-BA"/>
        </w:rPr>
        <w:t>ни</w:t>
      </w:r>
      <w:r w:rsidRPr="00075C71">
        <w:rPr>
          <w:rFonts w:eastAsia="Times New Roman"/>
          <w:i/>
          <w:noProof/>
          <w:lang w:eastAsia="sr-Cyrl-BA"/>
        </w:rPr>
        <w:t>једним ''против'' и  3</w:t>
      </w:r>
      <w:r w:rsidR="00955071">
        <w:rPr>
          <w:rFonts w:eastAsia="Times New Roman"/>
          <w:i/>
          <w:noProof/>
          <w:lang w:eastAsia="sr-Cyrl-BA"/>
        </w:rPr>
        <w:t>4</w:t>
      </w:r>
      <w:r w:rsidRPr="00075C71">
        <w:rPr>
          <w:rFonts w:eastAsia="Times New Roman"/>
          <w:i/>
          <w:noProof/>
          <w:lang w:eastAsia="sr-Cyrl-BA"/>
        </w:rPr>
        <w:t xml:space="preserve"> ''уздржан</w:t>
      </w:r>
      <w:r>
        <w:rPr>
          <w:rFonts w:eastAsia="Times New Roman"/>
          <w:i/>
          <w:noProof/>
          <w:lang w:eastAsia="sr-Cyrl-BA"/>
        </w:rPr>
        <w:t>а</w:t>
      </w:r>
      <w:r w:rsidRPr="00075C71">
        <w:rPr>
          <w:rFonts w:eastAsia="Times New Roman"/>
          <w:i/>
          <w:noProof/>
          <w:lang w:eastAsia="sr-Cyrl-BA"/>
        </w:rPr>
        <w:t>''</w:t>
      </w:r>
      <w:r w:rsidRPr="00075C71">
        <w:rPr>
          <w:rFonts w:eastAsia="Times New Roman"/>
          <w:b/>
          <w:i/>
          <w:noProof/>
          <w:lang w:eastAsia="sr-Cyrl-BA"/>
        </w:rPr>
        <w:t xml:space="preserve">  </w:t>
      </w:r>
      <w:r w:rsidRPr="00075C71">
        <w:rPr>
          <w:rFonts w:eastAsia="Times New Roman"/>
          <w:b/>
          <w:noProof/>
          <w:lang w:eastAsia="sr-Cyrl-BA"/>
        </w:rPr>
        <w:t>није прихваћен</w:t>
      </w:r>
      <w:r w:rsidR="0079448E">
        <w:rPr>
          <w:rFonts w:eastAsia="Times New Roman"/>
          <w:b/>
          <w:noProof/>
          <w:lang w:val="sr-Cyrl-RS" w:eastAsia="sr-Cyrl-BA"/>
        </w:rPr>
        <w:t>;</w:t>
      </w:r>
    </w:p>
    <w:p w:rsidR="008B687D" w:rsidRPr="00075C71" w:rsidRDefault="008B687D" w:rsidP="008B687D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075C71">
        <w:rPr>
          <w:rFonts w:eastAsia="Times New Roman"/>
          <w:b/>
          <w:lang w:eastAsia="x-none"/>
        </w:rPr>
        <w:t xml:space="preserve">амандман </w:t>
      </w:r>
      <w:r w:rsidR="00955071">
        <w:rPr>
          <w:rFonts w:eastAsia="Times New Roman"/>
          <w:b/>
          <w:lang w:eastAsia="x-none"/>
        </w:rPr>
        <w:t>4</w:t>
      </w:r>
      <w:r w:rsidRPr="00075C71">
        <w:rPr>
          <w:rFonts w:eastAsia="Times New Roman"/>
          <w:b/>
          <w:lang w:eastAsia="x-none"/>
        </w:rPr>
        <w:t xml:space="preserve"> </w:t>
      </w:r>
      <w:r w:rsidRPr="00075C71">
        <w:rPr>
          <w:rFonts w:eastAsia="Times New Roman"/>
          <w:i/>
          <w:noProof/>
          <w:lang w:eastAsia="sr-Cyrl-BA"/>
        </w:rPr>
        <w:t>са 1</w:t>
      </w:r>
      <w:r w:rsidR="00955071">
        <w:rPr>
          <w:rFonts w:eastAsia="Times New Roman"/>
          <w:i/>
          <w:noProof/>
          <w:lang w:eastAsia="sr-Cyrl-BA"/>
        </w:rPr>
        <w:t>2</w:t>
      </w:r>
      <w:r w:rsidRPr="00075C71">
        <w:rPr>
          <w:rFonts w:eastAsia="Times New Roman"/>
          <w:i/>
          <w:noProof/>
          <w:lang w:eastAsia="sr-Cyrl-BA"/>
        </w:rPr>
        <w:t xml:space="preserve"> гласова ''за'', ниједним ''против'' и 3</w:t>
      </w:r>
      <w:r w:rsidR="00955071">
        <w:rPr>
          <w:rFonts w:eastAsia="Times New Roman"/>
          <w:i/>
          <w:noProof/>
          <w:lang w:eastAsia="sr-Cyrl-BA"/>
        </w:rPr>
        <w:t>1</w:t>
      </w:r>
      <w:r w:rsidRPr="00075C71">
        <w:rPr>
          <w:rFonts w:eastAsia="Times New Roman"/>
          <w:i/>
          <w:noProof/>
          <w:lang w:eastAsia="sr-Cyrl-BA"/>
        </w:rPr>
        <w:t xml:space="preserve"> ''уздржан''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b/>
          <w:noProof/>
          <w:lang w:eastAsia="sr-Cyrl-BA"/>
        </w:rPr>
        <w:t>није прихваћен</w:t>
      </w:r>
      <w:r w:rsidR="0079448E">
        <w:rPr>
          <w:rFonts w:eastAsia="Times New Roman"/>
          <w:b/>
          <w:noProof/>
          <w:lang w:val="sr-Cyrl-RS" w:eastAsia="sr-Cyrl-BA"/>
        </w:rPr>
        <w:t>;</w:t>
      </w:r>
    </w:p>
    <w:p w:rsidR="008B687D" w:rsidRPr="00075C71" w:rsidRDefault="008B687D" w:rsidP="008B687D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075C71">
        <w:rPr>
          <w:rFonts w:eastAsia="Times New Roman"/>
          <w:b/>
          <w:lang w:eastAsia="x-none"/>
        </w:rPr>
        <w:t xml:space="preserve">амандман </w:t>
      </w:r>
      <w:r w:rsidR="00955071">
        <w:rPr>
          <w:rFonts w:eastAsia="Times New Roman"/>
          <w:b/>
          <w:lang w:eastAsia="x-none"/>
        </w:rPr>
        <w:t>5</w:t>
      </w:r>
      <w:r w:rsidRPr="00075C71">
        <w:rPr>
          <w:rFonts w:eastAsia="Times New Roman"/>
          <w:b/>
          <w:lang w:eastAsia="x-none"/>
        </w:rPr>
        <w:t xml:space="preserve"> </w:t>
      </w:r>
      <w:r w:rsidRPr="00075C71">
        <w:rPr>
          <w:rFonts w:eastAsia="Times New Roman"/>
          <w:i/>
          <w:noProof/>
          <w:lang w:eastAsia="sr-Cyrl-BA"/>
        </w:rPr>
        <w:t>са</w:t>
      </w:r>
      <w:r w:rsidRPr="00075C71">
        <w:rPr>
          <w:rFonts w:eastAsia="Times New Roman"/>
          <w:b/>
          <w:i/>
          <w:noProof/>
          <w:lang w:eastAsia="sr-Cyrl-BA"/>
        </w:rPr>
        <w:t xml:space="preserve"> </w:t>
      </w:r>
      <w:r w:rsidRPr="00075C71">
        <w:rPr>
          <w:rFonts w:eastAsia="Times New Roman"/>
          <w:i/>
          <w:noProof/>
          <w:lang w:eastAsia="sr-Cyrl-BA"/>
        </w:rPr>
        <w:t>1</w:t>
      </w:r>
      <w:r>
        <w:rPr>
          <w:rFonts w:eastAsia="Times New Roman"/>
          <w:i/>
          <w:noProof/>
          <w:lang w:eastAsia="sr-Cyrl-BA"/>
        </w:rPr>
        <w:t>3</w:t>
      </w:r>
      <w:r w:rsidRPr="00075C71">
        <w:rPr>
          <w:rFonts w:eastAsia="Times New Roman"/>
          <w:i/>
          <w:noProof/>
          <w:lang w:eastAsia="sr-Cyrl-BA"/>
        </w:rPr>
        <w:t xml:space="preserve"> гласова ''за'', </w:t>
      </w:r>
      <w:r>
        <w:rPr>
          <w:rFonts w:eastAsia="Times New Roman"/>
          <w:i/>
          <w:noProof/>
          <w:lang w:eastAsia="sr-Cyrl-BA"/>
        </w:rPr>
        <w:t>ни</w:t>
      </w:r>
      <w:r w:rsidRPr="00075C71">
        <w:rPr>
          <w:rFonts w:eastAsia="Times New Roman"/>
          <w:i/>
          <w:noProof/>
          <w:lang w:eastAsia="sr-Cyrl-BA"/>
        </w:rPr>
        <w:t>једним ''против'' и  3</w:t>
      </w:r>
      <w:r w:rsidR="00955071">
        <w:rPr>
          <w:rFonts w:eastAsia="Times New Roman"/>
          <w:i/>
          <w:noProof/>
          <w:lang w:eastAsia="sr-Cyrl-BA"/>
        </w:rPr>
        <w:t>3</w:t>
      </w:r>
      <w:r w:rsidRPr="00075C71">
        <w:rPr>
          <w:rFonts w:eastAsia="Times New Roman"/>
          <w:i/>
          <w:noProof/>
          <w:lang w:eastAsia="sr-Cyrl-BA"/>
        </w:rPr>
        <w:t xml:space="preserve"> ''уздржан</w:t>
      </w:r>
      <w:r>
        <w:rPr>
          <w:rFonts w:eastAsia="Times New Roman"/>
          <w:i/>
          <w:noProof/>
          <w:lang w:eastAsia="sr-Cyrl-BA"/>
        </w:rPr>
        <w:t>а</w:t>
      </w:r>
      <w:r w:rsidRPr="00075C71">
        <w:rPr>
          <w:rFonts w:eastAsia="Times New Roman"/>
          <w:i/>
          <w:noProof/>
          <w:lang w:eastAsia="sr-Cyrl-BA"/>
        </w:rPr>
        <w:t>''</w:t>
      </w:r>
      <w:r w:rsidRPr="00075C71">
        <w:rPr>
          <w:rFonts w:eastAsia="Times New Roman"/>
          <w:b/>
          <w:i/>
          <w:noProof/>
          <w:lang w:eastAsia="sr-Cyrl-BA"/>
        </w:rPr>
        <w:t xml:space="preserve">  </w:t>
      </w:r>
      <w:r w:rsidRPr="00075C71">
        <w:rPr>
          <w:rFonts w:eastAsia="Times New Roman"/>
          <w:b/>
          <w:noProof/>
          <w:lang w:eastAsia="sr-Cyrl-BA"/>
        </w:rPr>
        <w:t>није прихваћен</w:t>
      </w:r>
      <w:r w:rsidR="0079448E">
        <w:rPr>
          <w:rFonts w:eastAsia="Times New Roman"/>
          <w:b/>
          <w:noProof/>
          <w:lang w:val="sr-Cyrl-RS" w:eastAsia="sr-Cyrl-BA"/>
        </w:rPr>
        <w:t>.</w:t>
      </w:r>
    </w:p>
    <w:p w:rsidR="00226075" w:rsidRDefault="00226075" w:rsidP="00AE452F">
      <w:pPr>
        <w:spacing w:line="240" w:lineRule="auto"/>
        <w:jc w:val="both"/>
        <w:rPr>
          <w:rFonts w:eastAsia="Times New Roman"/>
          <w:noProof/>
        </w:rPr>
      </w:pPr>
    </w:p>
    <w:p w:rsidR="00AE452F" w:rsidRPr="0093466E" w:rsidRDefault="00AE452F" w:rsidP="00AE452F">
      <w:pPr>
        <w:spacing w:line="240" w:lineRule="auto"/>
        <w:jc w:val="both"/>
        <w:rPr>
          <w:rFonts w:eastAsia="Times New Roman"/>
          <w:b/>
          <w:i/>
          <w:noProof/>
        </w:rPr>
      </w:pPr>
      <w:r w:rsidRPr="00AE452F">
        <w:rPr>
          <w:rFonts w:eastAsia="Times New Roman"/>
          <w:noProof/>
        </w:rPr>
        <w:t>Одлука о пријевременом ступању на снагу</w:t>
      </w:r>
      <w:r>
        <w:rPr>
          <w:rFonts w:eastAsia="Times New Roman"/>
          <w:noProof/>
        </w:rPr>
        <w:t xml:space="preserve"> Закона о</w:t>
      </w:r>
      <w:r w:rsidRPr="00AE452F">
        <w:rPr>
          <w:rFonts w:eastAsia="Times New Roman"/>
          <w:noProof/>
        </w:rPr>
        <w:t xml:space="preserve"> платама запослених лица у јавним установама у области здравства Републике Српске </w:t>
      </w:r>
      <w:r w:rsidRPr="0093466E">
        <w:rPr>
          <w:rFonts w:eastAsia="Times New Roman"/>
          <w:b/>
          <w:i/>
          <w:noProof/>
        </w:rPr>
        <w:t xml:space="preserve">усвојена је са </w:t>
      </w:r>
      <w:r w:rsidR="0093466E" w:rsidRPr="0093466E">
        <w:rPr>
          <w:rFonts w:eastAsia="Times New Roman"/>
          <w:b/>
          <w:i/>
          <w:noProof/>
        </w:rPr>
        <w:t>63</w:t>
      </w:r>
      <w:r w:rsidRPr="0093466E">
        <w:rPr>
          <w:rFonts w:eastAsia="Times New Roman"/>
          <w:b/>
          <w:i/>
          <w:noProof/>
        </w:rPr>
        <w:t xml:space="preserve"> гласа ''за'', </w:t>
      </w:r>
      <w:r w:rsidR="0093466E" w:rsidRPr="0093466E">
        <w:rPr>
          <w:rFonts w:eastAsia="Times New Roman"/>
          <w:b/>
          <w:i/>
          <w:noProof/>
        </w:rPr>
        <w:t>ниједним</w:t>
      </w:r>
      <w:r w:rsidRPr="0093466E">
        <w:rPr>
          <w:rFonts w:eastAsia="Times New Roman"/>
          <w:b/>
          <w:i/>
          <w:noProof/>
        </w:rPr>
        <w:t xml:space="preserve"> ''против'' и </w:t>
      </w:r>
      <w:r w:rsidR="0093466E" w:rsidRPr="0093466E">
        <w:rPr>
          <w:rFonts w:eastAsia="Times New Roman"/>
          <w:b/>
          <w:i/>
          <w:noProof/>
        </w:rPr>
        <w:t>ниједним</w:t>
      </w:r>
      <w:r w:rsidRPr="0093466E">
        <w:rPr>
          <w:rFonts w:eastAsia="Times New Roman"/>
          <w:b/>
          <w:i/>
          <w:noProof/>
        </w:rPr>
        <w:t xml:space="preserve"> ''уздржаним''.</w:t>
      </w:r>
    </w:p>
    <w:p w:rsidR="0093466E" w:rsidRPr="00AE452F" w:rsidRDefault="0093466E" w:rsidP="00AE452F">
      <w:pPr>
        <w:spacing w:line="240" w:lineRule="auto"/>
        <w:jc w:val="both"/>
        <w:rPr>
          <w:rFonts w:eastAsia="Times New Roman"/>
          <w:noProof/>
        </w:rPr>
      </w:pPr>
    </w:p>
    <w:p w:rsidR="008B687D" w:rsidRDefault="00AE452F" w:rsidP="00AE452F">
      <w:pPr>
        <w:spacing w:line="240" w:lineRule="auto"/>
        <w:jc w:val="both"/>
        <w:rPr>
          <w:rFonts w:eastAsia="Times New Roman"/>
          <w:noProof/>
        </w:rPr>
      </w:pPr>
      <w:r w:rsidRPr="00AE452F">
        <w:rPr>
          <w:rFonts w:eastAsia="Times New Roman"/>
          <w:noProof/>
        </w:rPr>
        <w:t xml:space="preserve">Закон о </w:t>
      </w:r>
      <w:r w:rsidR="0093466E" w:rsidRPr="0093466E">
        <w:rPr>
          <w:rFonts w:eastAsia="Times New Roman"/>
          <w:noProof/>
        </w:rPr>
        <w:t xml:space="preserve">платама запослених лица у јавним установама у области здравства Републике Српске </w:t>
      </w:r>
      <w:r w:rsidRPr="00317BCE">
        <w:rPr>
          <w:rFonts w:eastAsia="Times New Roman"/>
          <w:b/>
          <w:i/>
          <w:noProof/>
        </w:rPr>
        <w:t xml:space="preserve">усвојен је са </w:t>
      </w:r>
      <w:r w:rsidR="0093466E" w:rsidRPr="00317BCE">
        <w:rPr>
          <w:rFonts w:eastAsia="Times New Roman"/>
          <w:b/>
          <w:i/>
          <w:noProof/>
        </w:rPr>
        <w:t>62</w:t>
      </w:r>
      <w:r w:rsidRPr="00317BCE">
        <w:rPr>
          <w:rFonts w:eastAsia="Times New Roman"/>
          <w:b/>
          <w:i/>
          <w:noProof/>
        </w:rPr>
        <w:t xml:space="preserve"> гласа ''за'', </w:t>
      </w:r>
      <w:r w:rsidR="0093466E" w:rsidRPr="00317BCE">
        <w:rPr>
          <w:rFonts w:eastAsia="Times New Roman"/>
          <w:b/>
          <w:i/>
          <w:noProof/>
        </w:rPr>
        <w:t>ниједним</w:t>
      </w:r>
      <w:r w:rsidRPr="00317BCE">
        <w:rPr>
          <w:rFonts w:eastAsia="Times New Roman"/>
          <w:b/>
          <w:i/>
          <w:noProof/>
        </w:rPr>
        <w:t xml:space="preserve"> ''против'' и </w:t>
      </w:r>
      <w:r w:rsidR="0093466E" w:rsidRPr="00317BCE">
        <w:rPr>
          <w:rFonts w:eastAsia="Times New Roman"/>
          <w:b/>
          <w:i/>
          <w:noProof/>
        </w:rPr>
        <w:t>ниједним</w:t>
      </w:r>
      <w:r w:rsidRPr="00317BCE">
        <w:rPr>
          <w:rFonts w:eastAsia="Times New Roman"/>
          <w:b/>
          <w:i/>
          <w:noProof/>
        </w:rPr>
        <w:t xml:space="preserve"> ''уздржан</w:t>
      </w:r>
      <w:r w:rsidR="0093466E" w:rsidRPr="00317BCE">
        <w:rPr>
          <w:rFonts w:eastAsia="Times New Roman"/>
          <w:b/>
          <w:i/>
          <w:noProof/>
        </w:rPr>
        <w:t>им</w:t>
      </w:r>
      <w:r w:rsidRPr="00317BCE">
        <w:rPr>
          <w:rFonts w:eastAsia="Times New Roman"/>
          <w:b/>
          <w:i/>
          <w:noProof/>
        </w:rPr>
        <w:t>''</w:t>
      </w:r>
      <w:r w:rsidRPr="00AE452F">
        <w:rPr>
          <w:rFonts w:eastAsia="Times New Roman"/>
          <w:noProof/>
        </w:rPr>
        <w:t>.</w:t>
      </w:r>
    </w:p>
    <w:p w:rsidR="00317BCE" w:rsidRDefault="00317BCE" w:rsidP="00607DF5">
      <w:pPr>
        <w:pStyle w:val="NormalWeb"/>
        <w:ind w:left="708"/>
        <w:jc w:val="both"/>
        <w:rPr>
          <w:b/>
        </w:rPr>
      </w:pPr>
      <w:r>
        <w:rPr>
          <w:b/>
        </w:rPr>
        <w:t>Ад-</w:t>
      </w:r>
      <w:r w:rsidR="00310DBC">
        <w:rPr>
          <w:b/>
        </w:rPr>
        <w:t>2</w:t>
      </w:r>
      <w:r>
        <w:rPr>
          <w:b/>
        </w:rPr>
        <w:t xml:space="preserve">: </w:t>
      </w:r>
      <w:r w:rsidR="000B6E42" w:rsidRPr="007730C6">
        <w:rPr>
          <w:b/>
        </w:rPr>
        <w:t xml:space="preserve">Приједлог закона о измјенама Закона о платама запослених у области високог образовања и студентског стандарда Републике Српске </w:t>
      </w:r>
      <w:r w:rsidR="003675AA">
        <w:rPr>
          <w:b/>
        </w:rPr>
        <w:t xml:space="preserve"> </w:t>
      </w:r>
    </w:p>
    <w:p w:rsidR="00317BCE" w:rsidRPr="0093466E" w:rsidRDefault="00317BCE" w:rsidP="00317BCE">
      <w:pPr>
        <w:spacing w:line="240" w:lineRule="auto"/>
        <w:jc w:val="both"/>
        <w:rPr>
          <w:rFonts w:eastAsia="Times New Roman"/>
          <w:b/>
          <w:i/>
          <w:noProof/>
        </w:rPr>
      </w:pPr>
      <w:r w:rsidRPr="00AE452F">
        <w:rPr>
          <w:rFonts w:eastAsia="Times New Roman"/>
          <w:noProof/>
        </w:rPr>
        <w:lastRenderedPageBreak/>
        <w:t>Одлука о пријевременом ступању на снагу</w:t>
      </w:r>
      <w:r w:rsidR="00310DBC">
        <w:rPr>
          <w:rFonts w:eastAsia="Times New Roman"/>
          <w:noProof/>
        </w:rPr>
        <w:t xml:space="preserve"> Закона </w:t>
      </w:r>
      <w:r w:rsidR="00310DBC" w:rsidRPr="00310DBC">
        <w:rPr>
          <w:rFonts w:eastAsia="Times New Roman"/>
          <w:noProof/>
        </w:rPr>
        <w:t>о платама запослених у области високог образовања и студентског стандарда Републике Српске</w:t>
      </w:r>
      <w:r w:rsidRPr="00AE452F">
        <w:rPr>
          <w:rFonts w:eastAsia="Times New Roman"/>
          <w:noProof/>
        </w:rPr>
        <w:t xml:space="preserve"> </w:t>
      </w:r>
      <w:r w:rsidRPr="0093466E">
        <w:rPr>
          <w:rFonts w:eastAsia="Times New Roman"/>
          <w:b/>
          <w:i/>
          <w:noProof/>
        </w:rPr>
        <w:t>усвојена је са 6</w:t>
      </w:r>
      <w:r w:rsidR="00310DBC">
        <w:rPr>
          <w:rFonts w:eastAsia="Times New Roman"/>
          <w:b/>
          <w:i/>
          <w:noProof/>
        </w:rPr>
        <w:t>2</w:t>
      </w:r>
      <w:r w:rsidRPr="0093466E">
        <w:rPr>
          <w:rFonts w:eastAsia="Times New Roman"/>
          <w:b/>
          <w:i/>
          <w:noProof/>
        </w:rPr>
        <w:t xml:space="preserve"> гласа ''за'', ниједним ''против'' и ниједним ''уздржаним''.</w:t>
      </w:r>
    </w:p>
    <w:p w:rsidR="00317BCE" w:rsidRPr="00AE452F" w:rsidRDefault="00317BCE" w:rsidP="00317BCE">
      <w:pPr>
        <w:spacing w:line="240" w:lineRule="auto"/>
        <w:jc w:val="both"/>
        <w:rPr>
          <w:rFonts w:eastAsia="Times New Roman"/>
          <w:noProof/>
        </w:rPr>
      </w:pPr>
    </w:p>
    <w:p w:rsidR="00317BCE" w:rsidRDefault="00310DBC" w:rsidP="00317BCE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Закон о </w:t>
      </w:r>
      <w:r w:rsidRPr="00310DBC">
        <w:rPr>
          <w:rFonts w:eastAsia="Times New Roman"/>
          <w:noProof/>
        </w:rPr>
        <w:t>платама запослених у области високог образовања и студентског стандарда Републике Српске</w:t>
      </w:r>
      <w:r w:rsidR="00317BCE" w:rsidRPr="0093466E">
        <w:rPr>
          <w:rFonts w:eastAsia="Times New Roman"/>
          <w:noProof/>
        </w:rPr>
        <w:t xml:space="preserve"> </w:t>
      </w:r>
      <w:r w:rsidR="00317BCE" w:rsidRPr="00317BCE">
        <w:rPr>
          <w:rFonts w:eastAsia="Times New Roman"/>
          <w:b/>
          <w:i/>
          <w:noProof/>
        </w:rPr>
        <w:t>усвојен је са 6</w:t>
      </w:r>
      <w:r w:rsidR="00501920">
        <w:rPr>
          <w:rFonts w:eastAsia="Times New Roman"/>
          <w:b/>
          <w:i/>
          <w:noProof/>
        </w:rPr>
        <w:t>3</w:t>
      </w:r>
      <w:r w:rsidR="00317BCE" w:rsidRPr="00317BCE">
        <w:rPr>
          <w:rFonts w:eastAsia="Times New Roman"/>
          <w:b/>
          <w:i/>
          <w:noProof/>
        </w:rPr>
        <w:t xml:space="preserve"> гласа ''за'', ниједним ''против'' и ниједним ''уздржаним''</w:t>
      </w:r>
      <w:r w:rsidR="00317BCE" w:rsidRPr="00AE452F">
        <w:rPr>
          <w:rFonts w:eastAsia="Times New Roman"/>
          <w:noProof/>
        </w:rPr>
        <w:t>.</w:t>
      </w:r>
    </w:p>
    <w:p w:rsidR="00317BCE" w:rsidRDefault="00317BCE" w:rsidP="00317BCE">
      <w:pPr>
        <w:spacing w:line="240" w:lineRule="auto"/>
        <w:jc w:val="both"/>
        <w:rPr>
          <w:rFonts w:eastAsia="Times New Roman"/>
          <w:noProof/>
        </w:rPr>
      </w:pPr>
    </w:p>
    <w:p w:rsidR="00501920" w:rsidRDefault="00501920" w:rsidP="00607DF5">
      <w:pPr>
        <w:spacing w:line="240" w:lineRule="auto"/>
        <w:ind w:left="708"/>
        <w:jc w:val="both"/>
        <w:rPr>
          <w:b/>
        </w:rPr>
      </w:pPr>
      <w:r w:rsidRPr="00501920">
        <w:rPr>
          <w:rFonts w:eastAsia="Times New Roman"/>
          <w:b/>
          <w:noProof/>
        </w:rPr>
        <w:t xml:space="preserve">Ад – 3: </w:t>
      </w:r>
      <w:r w:rsidRPr="00501920">
        <w:rPr>
          <w:b/>
        </w:rPr>
        <w:t>Приједлог закона о измјенама Закона о платама запослених у основним и</w:t>
      </w:r>
      <w:r w:rsidRPr="007730C6">
        <w:rPr>
          <w:b/>
        </w:rPr>
        <w:t xml:space="preserve"> средњим школама и ђачким домовима у Републици Српској </w:t>
      </w:r>
      <w:r w:rsidR="003675AA">
        <w:rPr>
          <w:b/>
        </w:rPr>
        <w:t xml:space="preserve"> </w:t>
      </w:r>
    </w:p>
    <w:p w:rsidR="003675AA" w:rsidRDefault="003675AA" w:rsidP="00501920">
      <w:pPr>
        <w:spacing w:line="240" w:lineRule="auto"/>
        <w:jc w:val="both"/>
        <w:rPr>
          <w:rFonts w:eastAsia="Times New Roman"/>
          <w:noProof/>
        </w:rPr>
      </w:pPr>
    </w:p>
    <w:p w:rsidR="00501920" w:rsidRPr="0093466E" w:rsidRDefault="00501920" w:rsidP="00501920">
      <w:pPr>
        <w:spacing w:line="240" w:lineRule="auto"/>
        <w:jc w:val="both"/>
        <w:rPr>
          <w:rFonts w:eastAsia="Times New Roman"/>
          <w:b/>
          <w:i/>
          <w:noProof/>
        </w:rPr>
      </w:pPr>
      <w:r w:rsidRPr="00AE452F">
        <w:rPr>
          <w:rFonts w:eastAsia="Times New Roman"/>
          <w:noProof/>
        </w:rPr>
        <w:t>Одлука о пријевременом ступању на снагу</w:t>
      </w:r>
      <w:r>
        <w:rPr>
          <w:rFonts w:eastAsia="Times New Roman"/>
          <w:noProof/>
        </w:rPr>
        <w:t xml:space="preserve"> Закона </w:t>
      </w:r>
      <w:r w:rsidRPr="00501920">
        <w:rPr>
          <w:rFonts w:eastAsia="Times New Roman"/>
          <w:noProof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Pr="0093466E">
        <w:rPr>
          <w:rFonts w:eastAsia="Times New Roman"/>
          <w:b/>
          <w:i/>
          <w:noProof/>
        </w:rPr>
        <w:t>усвојена је са 6</w:t>
      </w:r>
      <w:r w:rsidR="003675AA">
        <w:rPr>
          <w:rFonts w:eastAsia="Times New Roman"/>
          <w:b/>
          <w:i/>
          <w:noProof/>
        </w:rPr>
        <w:t>3</w:t>
      </w:r>
      <w:r w:rsidRPr="0093466E">
        <w:rPr>
          <w:rFonts w:eastAsia="Times New Roman"/>
          <w:b/>
          <w:i/>
          <w:noProof/>
        </w:rPr>
        <w:t xml:space="preserve"> гласа ''за'', ниједним ''против'' и ниједним ''уздржаним''.</w:t>
      </w:r>
    </w:p>
    <w:p w:rsidR="00501920" w:rsidRPr="00AE452F" w:rsidRDefault="00501920" w:rsidP="00501920">
      <w:pPr>
        <w:spacing w:line="240" w:lineRule="auto"/>
        <w:jc w:val="both"/>
        <w:rPr>
          <w:rFonts w:eastAsia="Times New Roman"/>
          <w:noProof/>
        </w:rPr>
      </w:pPr>
    </w:p>
    <w:p w:rsidR="00501920" w:rsidRDefault="00501920" w:rsidP="00501920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Закон </w:t>
      </w:r>
      <w:r w:rsidR="003675AA" w:rsidRPr="003675AA">
        <w:rPr>
          <w:rFonts w:eastAsia="Times New Roman"/>
          <w:noProof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Pr="00317BCE">
        <w:rPr>
          <w:rFonts w:eastAsia="Times New Roman"/>
          <w:b/>
          <w:i/>
          <w:noProof/>
        </w:rPr>
        <w:t>усвојен је са 6</w:t>
      </w:r>
      <w:r>
        <w:rPr>
          <w:rFonts w:eastAsia="Times New Roman"/>
          <w:b/>
          <w:i/>
          <w:noProof/>
        </w:rPr>
        <w:t>3</w:t>
      </w:r>
      <w:r w:rsidRPr="00317BCE">
        <w:rPr>
          <w:rFonts w:eastAsia="Times New Roman"/>
          <w:b/>
          <w:i/>
          <w:noProof/>
        </w:rPr>
        <w:t xml:space="preserve"> гласа ''за'', ниједним ''против'' и ниједним ''уздржаним''</w:t>
      </w:r>
      <w:r w:rsidRPr="00AE452F">
        <w:rPr>
          <w:rFonts w:eastAsia="Times New Roman"/>
          <w:noProof/>
        </w:rPr>
        <w:t>.</w:t>
      </w:r>
    </w:p>
    <w:p w:rsidR="008B687D" w:rsidRDefault="008B687D" w:rsidP="009B36EC">
      <w:pPr>
        <w:spacing w:line="240" w:lineRule="auto"/>
        <w:jc w:val="both"/>
        <w:rPr>
          <w:rFonts w:eastAsia="Times New Roman"/>
          <w:noProof/>
        </w:rPr>
      </w:pPr>
    </w:p>
    <w:p w:rsidR="003675AA" w:rsidRDefault="003675AA" w:rsidP="00607DF5">
      <w:pPr>
        <w:spacing w:line="240" w:lineRule="auto"/>
        <w:ind w:left="708"/>
        <w:jc w:val="both"/>
        <w:rPr>
          <w:rFonts w:eastAsia="Times New Roman"/>
          <w:noProof/>
        </w:rPr>
      </w:pPr>
      <w:r w:rsidRPr="003675AA">
        <w:rPr>
          <w:rFonts w:eastAsia="Times New Roman"/>
          <w:b/>
          <w:noProof/>
        </w:rPr>
        <w:t xml:space="preserve">Ад – 4: </w:t>
      </w:r>
      <w:r w:rsidRPr="003675AA">
        <w:rPr>
          <w:b/>
        </w:rPr>
        <w:t>Приједлог закона о измјени Закона о платама запослених у области културе</w:t>
      </w:r>
      <w:r w:rsidRPr="007730C6">
        <w:rPr>
          <w:b/>
        </w:rPr>
        <w:t xml:space="preserve"> Републике Српске</w:t>
      </w:r>
    </w:p>
    <w:p w:rsidR="003675AA" w:rsidRDefault="003675AA" w:rsidP="003675AA">
      <w:pPr>
        <w:spacing w:line="240" w:lineRule="auto"/>
        <w:jc w:val="both"/>
      </w:pPr>
    </w:p>
    <w:p w:rsidR="003675AA" w:rsidRPr="0093466E" w:rsidRDefault="003675AA" w:rsidP="003675AA">
      <w:pPr>
        <w:spacing w:line="240" w:lineRule="auto"/>
        <w:jc w:val="both"/>
        <w:rPr>
          <w:rFonts w:eastAsia="Times New Roman"/>
          <w:b/>
          <w:i/>
          <w:noProof/>
        </w:rPr>
      </w:pPr>
      <w:r w:rsidRPr="00AE452F">
        <w:rPr>
          <w:rFonts w:eastAsia="Times New Roman"/>
          <w:noProof/>
        </w:rPr>
        <w:t>Одлука о пријевременом ступању на снагу</w:t>
      </w:r>
      <w:r>
        <w:rPr>
          <w:rFonts w:eastAsia="Times New Roman"/>
          <w:noProof/>
        </w:rPr>
        <w:t xml:space="preserve"> Закона </w:t>
      </w:r>
      <w:r w:rsidR="00775713" w:rsidRPr="00775713">
        <w:rPr>
          <w:rFonts w:eastAsia="Times New Roman"/>
          <w:noProof/>
        </w:rPr>
        <w:t>о измјени Закона о платама запослених у области културе Републике Српске</w:t>
      </w:r>
      <w:r w:rsidR="00775713">
        <w:rPr>
          <w:rFonts w:eastAsia="Times New Roman"/>
          <w:noProof/>
        </w:rPr>
        <w:t xml:space="preserve"> </w:t>
      </w:r>
      <w:r w:rsidRPr="0093466E">
        <w:rPr>
          <w:rFonts w:eastAsia="Times New Roman"/>
          <w:b/>
          <w:i/>
          <w:noProof/>
        </w:rPr>
        <w:t>усвојена је са 6</w:t>
      </w:r>
      <w:r w:rsidR="00775713">
        <w:rPr>
          <w:rFonts w:eastAsia="Times New Roman"/>
          <w:b/>
          <w:i/>
          <w:noProof/>
        </w:rPr>
        <w:t>2</w:t>
      </w:r>
      <w:r w:rsidRPr="0093466E">
        <w:rPr>
          <w:rFonts w:eastAsia="Times New Roman"/>
          <w:b/>
          <w:i/>
          <w:noProof/>
        </w:rPr>
        <w:t xml:space="preserve"> гласа ''за'', ниједним ''против'' и ниједним ''уздржаним''.</w:t>
      </w:r>
    </w:p>
    <w:p w:rsidR="003675AA" w:rsidRPr="00AE452F" w:rsidRDefault="003675AA" w:rsidP="003675AA">
      <w:pPr>
        <w:spacing w:line="240" w:lineRule="auto"/>
        <w:jc w:val="both"/>
        <w:rPr>
          <w:rFonts w:eastAsia="Times New Roman"/>
          <w:noProof/>
        </w:rPr>
      </w:pPr>
    </w:p>
    <w:p w:rsidR="003675AA" w:rsidRDefault="003675AA" w:rsidP="003675AA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Закон </w:t>
      </w:r>
      <w:r w:rsidR="00775713" w:rsidRPr="00775713">
        <w:rPr>
          <w:rFonts w:eastAsia="Times New Roman"/>
          <w:noProof/>
        </w:rPr>
        <w:t>о измјени Закона о платама запослених у области културе Републике Српске</w:t>
      </w:r>
      <w:r w:rsidR="00775713">
        <w:rPr>
          <w:rFonts w:eastAsia="Times New Roman"/>
          <w:noProof/>
        </w:rPr>
        <w:t xml:space="preserve"> </w:t>
      </w:r>
      <w:r w:rsidRPr="00317BCE">
        <w:rPr>
          <w:rFonts w:eastAsia="Times New Roman"/>
          <w:b/>
          <w:i/>
          <w:noProof/>
        </w:rPr>
        <w:t>усвојен је са 6</w:t>
      </w:r>
      <w:r>
        <w:rPr>
          <w:rFonts w:eastAsia="Times New Roman"/>
          <w:b/>
          <w:i/>
          <w:noProof/>
        </w:rPr>
        <w:t>3</w:t>
      </w:r>
      <w:r w:rsidRPr="00317BCE">
        <w:rPr>
          <w:rFonts w:eastAsia="Times New Roman"/>
          <w:b/>
          <w:i/>
          <w:noProof/>
        </w:rPr>
        <w:t xml:space="preserve"> гласа ''за'', ниједним ''против'' и ниједним ''уздржаним''</w:t>
      </w:r>
      <w:r w:rsidRPr="00AE452F">
        <w:rPr>
          <w:rFonts w:eastAsia="Times New Roman"/>
          <w:noProof/>
        </w:rPr>
        <w:t>.</w:t>
      </w:r>
    </w:p>
    <w:p w:rsidR="00653E1B" w:rsidRDefault="00775713" w:rsidP="00607DF5">
      <w:pPr>
        <w:pStyle w:val="NormalWeb"/>
        <w:ind w:left="708"/>
        <w:jc w:val="both"/>
        <w:rPr>
          <w:b/>
        </w:rPr>
      </w:pPr>
      <w:r w:rsidRPr="00F565BB">
        <w:rPr>
          <w:b/>
        </w:rPr>
        <w:t>Ад – 5:</w:t>
      </w:r>
      <w:r>
        <w:t xml:space="preserve"> </w:t>
      </w:r>
      <w:r w:rsidRPr="007730C6">
        <w:rPr>
          <w:b/>
        </w:rPr>
        <w:t>Приједлог закона о измјенама Закона о платама запослених у институцијама правосуђа Републике Српске</w:t>
      </w:r>
    </w:p>
    <w:p w:rsidR="00727DE0" w:rsidRPr="0093466E" w:rsidRDefault="00727DE0" w:rsidP="00727DE0">
      <w:pPr>
        <w:spacing w:line="240" w:lineRule="auto"/>
        <w:jc w:val="both"/>
        <w:rPr>
          <w:rFonts w:eastAsia="Times New Roman"/>
          <w:b/>
          <w:i/>
          <w:noProof/>
        </w:rPr>
      </w:pPr>
      <w:r w:rsidRPr="00AE452F">
        <w:rPr>
          <w:rFonts w:eastAsia="Times New Roman"/>
          <w:noProof/>
        </w:rPr>
        <w:t>Одлука о пријевременом ступању на снагу</w:t>
      </w:r>
      <w:r>
        <w:rPr>
          <w:rFonts w:eastAsia="Times New Roman"/>
          <w:noProof/>
        </w:rPr>
        <w:t xml:space="preserve"> Закона </w:t>
      </w:r>
      <w:r w:rsidRPr="00727DE0">
        <w:rPr>
          <w:rFonts w:eastAsia="Times New Roman"/>
          <w:noProof/>
        </w:rPr>
        <w:t>о измјенама Закона о платама запослених у институцијама правосуђа Републике Српске</w:t>
      </w:r>
      <w:r>
        <w:rPr>
          <w:rFonts w:eastAsia="Times New Roman"/>
          <w:noProof/>
        </w:rPr>
        <w:t xml:space="preserve"> </w:t>
      </w:r>
      <w:r w:rsidRPr="0093466E">
        <w:rPr>
          <w:rFonts w:eastAsia="Times New Roman"/>
          <w:b/>
          <w:i/>
          <w:noProof/>
        </w:rPr>
        <w:t>усвојена је са 6</w:t>
      </w:r>
      <w:r>
        <w:rPr>
          <w:rFonts w:eastAsia="Times New Roman"/>
          <w:b/>
          <w:i/>
          <w:noProof/>
        </w:rPr>
        <w:t>3</w:t>
      </w:r>
      <w:r w:rsidRPr="0093466E">
        <w:rPr>
          <w:rFonts w:eastAsia="Times New Roman"/>
          <w:b/>
          <w:i/>
          <w:noProof/>
        </w:rPr>
        <w:t xml:space="preserve"> гласа ''за'', ниједним ''против'' и ниједним ''уздржаним''.</w:t>
      </w:r>
    </w:p>
    <w:p w:rsidR="00727DE0" w:rsidRPr="00AE452F" w:rsidRDefault="00727DE0" w:rsidP="00727DE0">
      <w:pPr>
        <w:spacing w:line="240" w:lineRule="auto"/>
        <w:jc w:val="both"/>
        <w:rPr>
          <w:rFonts w:eastAsia="Times New Roman"/>
          <w:noProof/>
        </w:rPr>
      </w:pPr>
    </w:p>
    <w:p w:rsidR="00727DE0" w:rsidRDefault="00727DE0" w:rsidP="00727DE0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Закон </w:t>
      </w:r>
      <w:r w:rsidRPr="00727DE0">
        <w:rPr>
          <w:rFonts w:eastAsia="Times New Roman"/>
          <w:noProof/>
        </w:rPr>
        <w:t>о измјенама Закона о платама запослених у институцијама правосуђа Републике Српске</w:t>
      </w:r>
      <w:r>
        <w:rPr>
          <w:rFonts w:eastAsia="Times New Roman"/>
          <w:noProof/>
        </w:rPr>
        <w:t xml:space="preserve"> </w:t>
      </w:r>
      <w:r w:rsidRPr="00317BCE">
        <w:rPr>
          <w:rFonts w:eastAsia="Times New Roman"/>
          <w:b/>
          <w:i/>
          <w:noProof/>
        </w:rPr>
        <w:t>усвојен је са 6</w:t>
      </w:r>
      <w:r>
        <w:rPr>
          <w:rFonts w:eastAsia="Times New Roman"/>
          <w:b/>
          <w:i/>
          <w:noProof/>
        </w:rPr>
        <w:t>3</w:t>
      </w:r>
      <w:r w:rsidRPr="00317BCE">
        <w:rPr>
          <w:rFonts w:eastAsia="Times New Roman"/>
          <w:b/>
          <w:i/>
          <w:noProof/>
        </w:rPr>
        <w:t xml:space="preserve"> гласа ''за'', ниједним ''против'' и ниједним ''уздржаним''</w:t>
      </w:r>
      <w:r w:rsidRPr="00AE452F">
        <w:rPr>
          <w:rFonts w:eastAsia="Times New Roman"/>
          <w:noProof/>
        </w:rPr>
        <w:t>.</w:t>
      </w:r>
    </w:p>
    <w:p w:rsidR="00F565BB" w:rsidRDefault="00F565BB" w:rsidP="00727DE0">
      <w:pPr>
        <w:spacing w:line="240" w:lineRule="auto"/>
        <w:jc w:val="both"/>
        <w:rPr>
          <w:rFonts w:eastAsia="Times New Roman"/>
          <w:noProof/>
        </w:rPr>
      </w:pPr>
    </w:p>
    <w:p w:rsidR="00F565BB" w:rsidRDefault="00F565BB" w:rsidP="00727DE0">
      <w:pPr>
        <w:spacing w:line="240" w:lineRule="auto"/>
        <w:jc w:val="both"/>
        <w:rPr>
          <w:rFonts w:eastAsia="Times New Roman"/>
          <w:noProof/>
        </w:rPr>
      </w:pPr>
    </w:p>
    <w:p w:rsidR="00F565BB" w:rsidRDefault="00F565BB" w:rsidP="00727DE0">
      <w:pPr>
        <w:spacing w:line="240" w:lineRule="auto"/>
        <w:jc w:val="both"/>
        <w:rPr>
          <w:rFonts w:eastAsia="Times New Roman"/>
          <w:noProof/>
        </w:rPr>
      </w:pPr>
    </w:p>
    <w:p w:rsidR="00775713" w:rsidRPr="00653E1B" w:rsidRDefault="00727DE0" w:rsidP="00607DF5">
      <w:pPr>
        <w:pStyle w:val="NormalWeb"/>
        <w:ind w:left="708"/>
        <w:jc w:val="both"/>
      </w:pPr>
      <w:r w:rsidRPr="0009112E">
        <w:rPr>
          <w:b/>
        </w:rPr>
        <w:t>Ад – 6:</w:t>
      </w:r>
      <w:r>
        <w:t xml:space="preserve"> </w:t>
      </w:r>
      <w:r w:rsidRPr="007730C6">
        <w:rPr>
          <w:b/>
        </w:rPr>
        <w:t>Приједлог закона о измјенама Закона о платама запослених у Министарству унутрашњих послова Републике Српске</w:t>
      </w:r>
    </w:p>
    <w:p w:rsidR="00727DE0" w:rsidRPr="0093466E" w:rsidRDefault="00727DE0" w:rsidP="00727DE0">
      <w:pPr>
        <w:spacing w:line="240" w:lineRule="auto"/>
        <w:jc w:val="both"/>
        <w:rPr>
          <w:rFonts w:eastAsia="Times New Roman"/>
          <w:b/>
          <w:i/>
          <w:noProof/>
        </w:rPr>
      </w:pPr>
      <w:r w:rsidRPr="00AE452F">
        <w:rPr>
          <w:rFonts w:eastAsia="Times New Roman"/>
          <w:noProof/>
        </w:rPr>
        <w:lastRenderedPageBreak/>
        <w:t>Одлука о пријевременом ступању на снагу</w:t>
      </w:r>
      <w:r>
        <w:rPr>
          <w:rFonts w:eastAsia="Times New Roman"/>
          <w:noProof/>
        </w:rPr>
        <w:t xml:space="preserve"> Закона </w:t>
      </w:r>
      <w:r w:rsidR="0009112E" w:rsidRPr="0009112E">
        <w:rPr>
          <w:rFonts w:eastAsia="Times New Roman"/>
          <w:noProof/>
        </w:rPr>
        <w:t>о измјенама Закона о платама запослених у Министарству унутрашњих послова Републике Српске</w:t>
      </w:r>
      <w:r w:rsidR="0009112E">
        <w:rPr>
          <w:rFonts w:eastAsia="Times New Roman"/>
          <w:noProof/>
        </w:rPr>
        <w:t xml:space="preserve"> </w:t>
      </w:r>
      <w:r w:rsidRPr="0093466E">
        <w:rPr>
          <w:rFonts w:eastAsia="Times New Roman"/>
          <w:b/>
          <w:i/>
          <w:noProof/>
        </w:rPr>
        <w:t>усвојена је са 6</w:t>
      </w:r>
      <w:r>
        <w:rPr>
          <w:rFonts w:eastAsia="Times New Roman"/>
          <w:b/>
          <w:i/>
          <w:noProof/>
        </w:rPr>
        <w:t>3</w:t>
      </w:r>
      <w:r w:rsidRPr="0093466E">
        <w:rPr>
          <w:rFonts w:eastAsia="Times New Roman"/>
          <w:b/>
          <w:i/>
          <w:noProof/>
        </w:rPr>
        <w:t xml:space="preserve"> гласа ''за'', ниједним ''против'' и ниједним ''уздржаним''.</w:t>
      </w:r>
    </w:p>
    <w:p w:rsidR="00727DE0" w:rsidRPr="00AE452F" w:rsidRDefault="00727DE0" w:rsidP="00727DE0">
      <w:pPr>
        <w:spacing w:line="240" w:lineRule="auto"/>
        <w:jc w:val="both"/>
        <w:rPr>
          <w:rFonts w:eastAsia="Times New Roman"/>
          <w:noProof/>
        </w:rPr>
      </w:pPr>
    </w:p>
    <w:p w:rsidR="00727DE0" w:rsidRDefault="00727DE0" w:rsidP="00727DE0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Закон </w:t>
      </w:r>
      <w:r w:rsidR="0009112E" w:rsidRPr="0009112E">
        <w:rPr>
          <w:rFonts w:eastAsia="Times New Roman"/>
          <w:noProof/>
        </w:rPr>
        <w:t>о измјенама Закона о платама запослених у Министарству унутрашњих послова Републике Српске</w:t>
      </w:r>
      <w:r>
        <w:rPr>
          <w:rFonts w:eastAsia="Times New Roman"/>
          <w:noProof/>
        </w:rPr>
        <w:t xml:space="preserve"> </w:t>
      </w:r>
      <w:r w:rsidRPr="00317BCE">
        <w:rPr>
          <w:rFonts w:eastAsia="Times New Roman"/>
          <w:b/>
          <w:i/>
          <w:noProof/>
        </w:rPr>
        <w:t>усвојен је са 6</w:t>
      </w:r>
      <w:r w:rsidR="0009112E">
        <w:rPr>
          <w:rFonts w:eastAsia="Times New Roman"/>
          <w:b/>
          <w:i/>
          <w:noProof/>
        </w:rPr>
        <w:t>2</w:t>
      </w:r>
      <w:r w:rsidRPr="00317BCE">
        <w:rPr>
          <w:rFonts w:eastAsia="Times New Roman"/>
          <w:b/>
          <w:i/>
          <w:noProof/>
        </w:rPr>
        <w:t xml:space="preserve"> гласа ''за'', ниједним ''против'' и ниједним ''уздржаним''</w:t>
      </w:r>
      <w:r w:rsidRPr="00AE452F">
        <w:rPr>
          <w:rFonts w:eastAsia="Times New Roman"/>
          <w:noProof/>
        </w:rPr>
        <w:t>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5C5157" w:rsidRDefault="005C5157" w:rsidP="005C5157">
      <w:pPr>
        <w:spacing w:line="240" w:lineRule="auto"/>
        <w:jc w:val="both"/>
        <w:rPr>
          <w:rFonts w:eastAsia="Times New Roman"/>
          <w:b/>
          <w:noProof/>
        </w:rPr>
      </w:pPr>
      <w:r w:rsidRPr="005C5157">
        <w:rPr>
          <w:rFonts w:eastAsia="Times New Roman"/>
          <w:b/>
          <w:bCs/>
          <w:noProof/>
        </w:rPr>
        <w:t xml:space="preserve">Ад – </w:t>
      </w:r>
      <w:r w:rsidR="00431783">
        <w:rPr>
          <w:rFonts w:eastAsia="Times New Roman"/>
          <w:b/>
          <w:bCs/>
          <w:noProof/>
        </w:rPr>
        <w:t>7</w:t>
      </w:r>
      <w:r w:rsidRPr="005C5157">
        <w:rPr>
          <w:rFonts w:eastAsia="Times New Roman"/>
          <w:b/>
          <w:bCs/>
          <w:noProof/>
        </w:rPr>
        <w:t xml:space="preserve">: </w:t>
      </w:r>
      <w:r w:rsidR="00431783" w:rsidRPr="00431783">
        <w:rPr>
          <w:rFonts w:eastAsia="Times New Roman"/>
          <w:b/>
          <w:noProof/>
        </w:rPr>
        <w:t>Приједлог закона о измјенама Закона о порезу на доходак - по хитном поступку</w:t>
      </w:r>
    </w:p>
    <w:p w:rsidR="00431783" w:rsidRPr="005C5157" w:rsidRDefault="00431783" w:rsidP="005C5157">
      <w:pPr>
        <w:spacing w:line="240" w:lineRule="auto"/>
        <w:jc w:val="both"/>
        <w:rPr>
          <w:rFonts w:eastAsia="Times New Roman"/>
          <w:b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У име предлагача уводно излагање по овој тачки дневног реда поднијела је Зора Видовић, министар финансија. 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У посланичкој расправи учествовали су: </w:t>
      </w:r>
      <w:r w:rsidR="001D2F4B">
        <w:rPr>
          <w:rFonts w:eastAsia="Times New Roman"/>
          <w:noProof/>
        </w:rPr>
        <w:t>Јелена Тривић, Миладин Станић, Наташа Кулашинац, Радован Вишковић, предсједник Владе Републике Српске,</w:t>
      </w:r>
      <w:r w:rsidR="00B541F2">
        <w:rPr>
          <w:rFonts w:eastAsia="Times New Roman"/>
          <w:noProof/>
        </w:rPr>
        <w:t xml:space="preserve"> Небојша Вукановић и</w:t>
      </w:r>
      <w:r w:rsidR="001D2F4B">
        <w:rPr>
          <w:rFonts w:eastAsia="Times New Roman"/>
          <w:noProof/>
        </w:rPr>
        <w:t xml:space="preserve"> </w:t>
      </w:r>
      <w:r w:rsidR="00B541F2">
        <w:rPr>
          <w:rFonts w:eastAsia="Times New Roman"/>
          <w:noProof/>
        </w:rPr>
        <w:t>Недељко Гламочак.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>Закључена је расправа.</w:t>
      </w:r>
    </w:p>
    <w:p w:rsidR="00701030" w:rsidRPr="005C5157" w:rsidRDefault="00701030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Завршну ријеч по овој тачки дневног реда дала је Зора Видовић, министар финансија.    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i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i/>
          <w:noProof/>
        </w:rPr>
        <w:t xml:space="preserve">У </w:t>
      </w:r>
      <w:r w:rsidRPr="005C5157">
        <w:rPr>
          <w:rFonts w:eastAsia="Times New Roman"/>
          <w:b/>
          <w:i/>
          <w:noProof/>
        </w:rPr>
        <w:t>дану за гласање</w:t>
      </w:r>
      <w:r w:rsidRPr="005C5157">
        <w:rPr>
          <w:rFonts w:eastAsia="Times New Roman"/>
          <w:i/>
          <w:noProof/>
        </w:rPr>
        <w:t>,</w:t>
      </w:r>
      <w:r w:rsidRPr="005C5157">
        <w:rPr>
          <w:rFonts w:eastAsia="Times New Roman"/>
          <w:b/>
          <w:i/>
          <w:noProof/>
        </w:rPr>
        <w:t xml:space="preserve"> </w:t>
      </w:r>
      <w:r w:rsidR="001A3EE4">
        <w:rPr>
          <w:rFonts w:eastAsia="Times New Roman"/>
          <w:noProof/>
        </w:rPr>
        <w:t>25. маја 2021</w:t>
      </w:r>
      <w:r w:rsidRPr="005C5157">
        <w:rPr>
          <w:rFonts w:eastAsia="Times New Roman"/>
          <w:noProof/>
        </w:rPr>
        <w:t xml:space="preserve">. године, народни посланици </w:t>
      </w:r>
      <w:r w:rsidRPr="005C5157">
        <w:rPr>
          <w:rFonts w:eastAsia="Times New Roman"/>
          <w:b/>
          <w:i/>
          <w:noProof/>
        </w:rPr>
        <w:t>усвојили</w:t>
      </w:r>
      <w:r w:rsidRPr="005C5157">
        <w:rPr>
          <w:rFonts w:eastAsia="Times New Roman"/>
          <w:noProof/>
        </w:rPr>
        <w:t xml:space="preserve"> </w:t>
      </w:r>
      <w:r w:rsidRPr="005C5157">
        <w:rPr>
          <w:rFonts w:eastAsia="Times New Roman"/>
          <w:b/>
          <w:i/>
          <w:noProof/>
          <w:lang w:val="sr-Cyrl-RS"/>
        </w:rPr>
        <w:t>су</w:t>
      </w:r>
      <w:r w:rsidRPr="005C5157">
        <w:rPr>
          <w:rFonts w:eastAsia="Times New Roman"/>
          <w:noProof/>
          <w:lang w:val="sr-Cyrl-RS"/>
        </w:rPr>
        <w:t xml:space="preserve"> </w:t>
      </w:r>
      <w:r w:rsidR="009E6155">
        <w:rPr>
          <w:rFonts w:eastAsia="Calibri"/>
          <w:b/>
          <w:i/>
          <w:noProof/>
        </w:rPr>
        <w:t xml:space="preserve">Закон </w:t>
      </w:r>
      <w:r w:rsidR="009E6155" w:rsidRPr="009E6155">
        <w:rPr>
          <w:rFonts w:eastAsia="Calibri"/>
          <w:b/>
          <w:i/>
          <w:noProof/>
        </w:rPr>
        <w:t xml:space="preserve">о измјенама Закона о порезу на доходак </w:t>
      </w:r>
      <w:r w:rsidRPr="005C5157">
        <w:rPr>
          <w:rFonts w:eastAsia="Calibri"/>
          <w:b/>
          <w:i/>
          <w:noProof/>
        </w:rPr>
        <w:t xml:space="preserve">са </w:t>
      </w:r>
      <w:r w:rsidR="009E6155">
        <w:rPr>
          <w:rFonts w:eastAsia="Calibri"/>
          <w:b/>
          <w:i/>
          <w:noProof/>
        </w:rPr>
        <w:t>63</w:t>
      </w:r>
      <w:r w:rsidRPr="005C5157">
        <w:rPr>
          <w:rFonts w:eastAsia="Calibri"/>
          <w:b/>
          <w:i/>
          <w:noProof/>
        </w:rPr>
        <w:t xml:space="preserve"> гласа ''за'', </w:t>
      </w:r>
      <w:r w:rsidR="009E6155">
        <w:rPr>
          <w:rFonts w:eastAsia="Calibri"/>
          <w:b/>
          <w:i/>
          <w:noProof/>
        </w:rPr>
        <w:t>ниједним</w:t>
      </w:r>
      <w:r w:rsidRPr="005C5157">
        <w:rPr>
          <w:rFonts w:eastAsia="Calibri"/>
          <w:b/>
          <w:i/>
          <w:noProof/>
        </w:rPr>
        <w:t xml:space="preserve"> ''против'' и </w:t>
      </w:r>
      <w:r w:rsidR="009E6155">
        <w:rPr>
          <w:rFonts w:eastAsia="Calibri"/>
          <w:b/>
          <w:i/>
          <w:noProof/>
          <w:lang w:val="sr-Cyrl-RS"/>
        </w:rPr>
        <w:t>ниједним</w:t>
      </w:r>
      <w:r w:rsidRPr="005C5157">
        <w:rPr>
          <w:rFonts w:eastAsia="Calibri"/>
          <w:b/>
          <w:i/>
          <w:noProof/>
        </w:rPr>
        <w:t xml:space="preserve"> ''уздржан</w:t>
      </w:r>
      <w:r w:rsidR="009E6155">
        <w:rPr>
          <w:rFonts w:eastAsia="Calibri"/>
          <w:b/>
          <w:i/>
          <w:noProof/>
        </w:rPr>
        <w:t>им</w:t>
      </w:r>
      <w:r w:rsidRPr="005C5157">
        <w:rPr>
          <w:rFonts w:eastAsia="Calibri"/>
          <w:b/>
          <w:i/>
          <w:noProof/>
        </w:rPr>
        <w:t>''</w:t>
      </w:r>
      <w:r w:rsidRPr="005C5157">
        <w:rPr>
          <w:rFonts w:eastAsia="Calibri"/>
          <w:b/>
          <w:i/>
          <w:noProof/>
          <w:lang w:val="sr-Cyrl-RS"/>
        </w:rPr>
        <w:t>.</w:t>
      </w:r>
    </w:p>
    <w:p w:rsidR="005C5157" w:rsidRPr="005C5157" w:rsidRDefault="005C5157" w:rsidP="005C5157">
      <w:pPr>
        <w:spacing w:line="240" w:lineRule="auto"/>
        <w:jc w:val="both"/>
        <w:rPr>
          <w:rFonts w:eastAsia="Calibri"/>
          <w:b/>
          <w:noProof/>
        </w:rPr>
      </w:pPr>
    </w:p>
    <w:p w:rsidR="009E6155" w:rsidRDefault="009E6155" w:rsidP="009E6155">
      <w:pPr>
        <w:spacing w:line="240" w:lineRule="auto"/>
        <w:jc w:val="both"/>
        <w:rPr>
          <w:rFonts w:eastAsia="Times New Roman"/>
          <w:b/>
          <w:noProof/>
        </w:rPr>
      </w:pPr>
      <w:r w:rsidRPr="005C5157">
        <w:rPr>
          <w:rFonts w:eastAsia="Times New Roman"/>
          <w:b/>
          <w:bCs/>
          <w:noProof/>
        </w:rPr>
        <w:t xml:space="preserve">Ад – </w:t>
      </w:r>
      <w:r>
        <w:rPr>
          <w:rFonts w:eastAsia="Times New Roman"/>
          <w:b/>
          <w:bCs/>
          <w:noProof/>
        </w:rPr>
        <w:t>8</w:t>
      </w:r>
      <w:r w:rsidRPr="005C5157">
        <w:rPr>
          <w:rFonts w:eastAsia="Times New Roman"/>
          <w:b/>
          <w:bCs/>
          <w:noProof/>
        </w:rPr>
        <w:t xml:space="preserve">: </w:t>
      </w:r>
      <w:r w:rsidRPr="00431783">
        <w:rPr>
          <w:rFonts w:eastAsia="Times New Roman"/>
          <w:b/>
          <w:noProof/>
        </w:rPr>
        <w:t xml:space="preserve">Приједлог закона о </w:t>
      </w:r>
      <w:r w:rsidR="004435CD">
        <w:rPr>
          <w:rFonts w:eastAsia="Times New Roman"/>
          <w:b/>
          <w:noProof/>
        </w:rPr>
        <w:t>допуни</w:t>
      </w:r>
      <w:r w:rsidRPr="00431783">
        <w:rPr>
          <w:rFonts w:eastAsia="Times New Roman"/>
          <w:b/>
          <w:noProof/>
        </w:rPr>
        <w:t xml:space="preserve"> Закона о </w:t>
      </w:r>
      <w:r w:rsidR="004435CD">
        <w:rPr>
          <w:rFonts w:eastAsia="Times New Roman"/>
          <w:b/>
          <w:noProof/>
        </w:rPr>
        <w:t>доприносима</w:t>
      </w:r>
      <w:r w:rsidR="0079448E">
        <w:rPr>
          <w:rFonts w:eastAsia="Times New Roman"/>
          <w:b/>
          <w:noProof/>
        </w:rPr>
        <w:t xml:space="preserve"> </w:t>
      </w:r>
      <w:r w:rsidR="0079448E">
        <w:rPr>
          <w:rFonts w:eastAsia="Times New Roman"/>
          <w:b/>
          <w:noProof/>
          <w:lang w:val="sr-Cyrl-RS"/>
        </w:rPr>
        <w:t>–</w:t>
      </w:r>
      <w:r w:rsidRPr="00431783">
        <w:rPr>
          <w:rFonts w:eastAsia="Times New Roman"/>
          <w:b/>
          <w:noProof/>
        </w:rPr>
        <w:t xml:space="preserve"> по хитном поступку</w:t>
      </w: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b/>
          <w:noProof/>
        </w:rPr>
      </w:pP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У име предлагача уводно излагање по овој тачки дневног реда поднијела је Зора Видовић, министар финансија. </w:t>
      </w: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noProof/>
        </w:rPr>
      </w:pP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У посланичкој расправи учествовали су: </w:t>
      </w:r>
      <w:r w:rsidR="004435CD">
        <w:rPr>
          <w:rFonts w:eastAsia="Times New Roman"/>
          <w:noProof/>
        </w:rPr>
        <w:t xml:space="preserve">Недељко Гламочак, Јелена Тривић, Небојша Вукановић, </w:t>
      </w:r>
      <w:r w:rsidR="002B1214">
        <w:rPr>
          <w:rFonts w:eastAsia="Times New Roman"/>
          <w:noProof/>
        </w:rPr>
        <w:t>Радован Вишковић, предсједник Владе Републике Српске и Жељка Стојичић.</w:t>
      </w: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noProof/>
        </w:rPr>
      </w:pPr>
    </w:p>
    <w:p w:rsidR="009E6155" w:rsidRDefault="009E6155" w:rsidP="009E6155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>Закључена је расправа.</w:t>
      </w:r>
    </w:p>
    <w:p w:rsidR="00701030" w:rsidRPr="005C5157" w:rsidRDefault="00701030" w:rsidP="009E6155">
      <w:pPr>
        <w:spacing w:line="240" w:lineRule="auto"/>
        <w:jc w:val="both"/>
        <w:rPr>
          <w:rFonts w:eastAsia="Times New Roman"/>
          <w:noProof/>
        </w:rPr>
      </w:pP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noProof/>
        </w:rPr>
        <w:t xml:space="preserve">Завршну ријеч по овој тачки дневног реда дала је Зора Видовић, министар финансија.    </w:t>
      </w: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i/>
          <w:noProof/>
        </w:rPr>
      </w:pPr>
    </w:p>
    <w:p w:rsidR="009E6155" w:rsidRPr="005C5157" w:rsidRDefault="009E6155" w:rsidP="009E6155">
      <w:pPr>
        <w:spacing w:line="240" w:lineRule="auto"/>
        <w:jc w:val="both"/>
        <w:rPr>
          <w:rFonts w:eastAsia="Times New Roman"/>
          <w:noProof/>
        </w:rPr>
      </w:pPr>
      <w:r w:rsidRPr="005C5157">
        <w:rPr>
          <w:rFonts w:eastAsia="Times New Roman"/>
          <w:i/>
          <w:noProof/>
        </w:rPr>
        <w:t xml:space="preserve">У </w:t>
      </w:r>
      <w:r w:rsidRPr="005C5157">
        <w:rPr>
          <w:rFonts w:eastAsia="Times New Roman"/>
          <w:b/>
          <w:i/>
          <w:noProof/>
        </w:rPr>
        <w:t>дану за гласање</w:t>
      </w:r>
      <w:r w:rsidRPr="005C5157">
        <w:rPr>
          <w:rFonts w:eastAsia="Times New Roman"/>
          <w:i/>
          <w:noProof/>
        </w:rPr>
        <w:t>,</w:t>
      </w:r>
      <w:r w:rsidRPr="005C5157">
        <w:rPr>
          <w:rFonts w:eastAsia="Times New Roman"/>
          <w:b/>
          <w:i/>
          <w:noProof/>
        </w:rPr>
        <w:t xml:space="preserve"> </w:t>
      </w:r>
      <w:r>
        <w:rPr>
          <w:rFonts w:eastAsia="Times New Roman"/>
          <w:noProof/>
        </w:rPr>
        <w:t>25. маја 2021</w:t>
      </w:r>
      <w:r w:rsidRPr="005C5157">
        <w:rPr>
          <w:rFonts w:eastAsia="Times New Roman"/>
          <w:noProof/>
        </w:rPr>
        <w:t xml:space="preserve">. године, народни посланици </w:t>
      </w:r>
      <w:r w:rsidRPr="005C5157">
        <w:rPr>
          <w:rFonts w:eastAsia="Times New Roman"/>
          <w:b/>
          <w:i/>
          <w:noProof/>
        </w:rPr>
        <w:t>усвојили</w:t>
      </w:r>
      <w:r w:rsidRPr="005C5157">
        <w:rPr>
          <w:rFonts w:eastAsia="Times New Roman"/>
          <w:noProof/>
        </w:rPr>
        <w:t xml:space="preserve"> </w:t>
      </w:r>
      <w:r w:rsidRPr="005C5157">
        <w:rPr>
          <w:rFonts w:eastAsia="Times New Roman"/>
          <w:b/>
          <w:i/>
          <w:noProof/>
          <w:lang w:val="sr-Cyrl-RS"/>
        </w:rPr>
        <w:t>су</w:t>
      </w:r>
      <w:r w:rsidRPr="005C5157">
        <w:rPr>
          <w:rFonts w:eastAsia="Times New Roman"/>
          <w:noProof/>
          <w:lang w:val="sr-Cyrl-RS"/>
        </w:rPr>
        <w:t xml:space="preserve"> </w:t>
      </w:r>
      <w:r>
        <w:rPr>
          <w:rFonts w:eastAsia="Calibri"/>
          <w:b/>
          <w:i/>
          <w:noProof/>
        </w:rPr>
        <w:t xml:space="preserve">Закон </w:t>
      </w:r>
      <w:r w:rsidR="002B1214" w:rsidRPr="002B1214">
        <w:rPr>
          <w:rFonts w:eastAsia="Calibri"/>
          <w:b/>
          <w:i/>
          <w:noProof/>
        </w:rPr>
        <w:t xml:space="preserve">о допуни Закона о доприносима </w:t>
      </w:r>
      <w:r w:rsidRPr="005C5157">
        <w:rPr>
          <w:rFonts w:eastAsia="Calibri"/>
          <w:b/>
          <w:i/>
          <w:noProof/>
        </w:rPr>
        <w:t xml:space="preserve">са </w:t>
      </w:r>
      <w:r>
        <w:rPr>
          <w:rFonts w:eastAsia="Calibri"/>
          <w:b/>
          <w:i/>
          <w:noProof/>
        </w:rPr>
        <w:t>63</w:t>
      </w:r>
      <w:r w:rsidRPr="005C5157">
        <w:rPr>
          <w:rFonts w:eastAsia="Calibri"/>
          <w:b/>
          <w:i/>
          <w:noProof/>
        </w:rPr>
        <w:t xml:space="preserve"> гласа ''за'', </w:t>
      </w:r>
      <w:r>
        <w:rPr>
          <w:rFonts w:eastAsia="Calibri"/>
          <w:b/>
          <w:i/>
          <w:noProof/>
        </w:rPr>
        <w:t>ниједним</w:t>
      </w:r>
      <w:r w:rsidRPr="005C5157">
        <w:rPr>
          <w:rFonts w:eastAsia="Calibri"/>
          <w:b/>
          <w:i/>
          <w:noProof/>
        </w:rPr>
        <w:t xml:space="preserve"> ''против'' и </w:t>
      </w:r>
      <w:r>
        <w:rPr>
          <w:rFonts w:eastAsia="Calibri"/>
          <w:b/>
          <w:i/>
          <w:noProof/>
          <w:lang w:val="sr-Cyrl-RS"/>
        </w:rPr>
        <w:t>ниједним</w:t>
      </w:r>
      <w:r w:rsidRPr="005C5157">
        <w:rPr>
          <w:rFonts w:eastAsia="Calibri"/>
          <w:b/>
          <w:i/>
          <w:noProof/>
        </w:rPr>
        <w:t xml:space="preserve"> ''уздржан</w:t>
      </w:r>
      <w:r>
        <w:rPr>
          <w:rFonts w:eastAsia="Calibri"/>
          <w:b/>
          <w:i/>
          <w:noProof/>
        </w:rPr>
        <w:t>им</w:t>
      </w:r>
      <w:r w:rsidRPr="005C5157">
        <w:rPr>
          <w:rFonts w:eastAsia="Calibri"/>
          <w:b/>
          <w:i/>
          <w:noProof/>
        </w:rPr>
        <w:t>''</w:t>
      </w:r>
      <w:r w:rsidRPr="005C5157">
        <w:rPr>
          <w:rFonts w:eastAsia="Calibri"/>
          <w:b/>
          <w:i/>
          <w:noProof/>
          <w:lang w:val="sr-Cyrl-RS"/>
        </w:rPr>
        <w:t>.</w:t>
      </w:r>
    </w:p>
    <w:p w:rsidR="002B1214" w:rsidRDefault="002B1214" w:rsidP="005C5157">
      <w:pPr>
        <w:spacing w:line="240" w:lineRule="auto"/>
        <w:jc w:val="both"/>
        <w:rPr>
          <w:rFonts w:eastAsia="Times New Roman"/>
          <w:noProof/>
        </w:rPr>
      </w:pPr>
    </w:p>
    <w:p w:rsidR="00701030" w:rsidRDefault="00701030" w:rsidP="005C5157">
      <w:pPr>
        <w:spacing w:line="240" w:lineRule="auto"/>
        <w:jc w:val="both"/>
        <w:rPr>
          <w:rFonts w:eastAsia="Times New Roman"/>
          <w:noProof/>
        </w:rPr>
      </w:pPr>
    </w:p>
    <w:p w:rsidR="00701030" w:rsidRDefault="00701030" w:rsidP="005C5157">
      <w:pPr>
        <w:spacing w:line="240" w:lineRule="auto"/>
        <w:jc w:val="both"/>
        <w:rPr>
          <w:rFonts w:eastAsia="Times New Roman"/>
          <w:noProof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Calibri"/>
          <w:iCs/>
        </w:rPr>
      </w:pPr>
      <w:r w:rsidRPr="005C5157">
        <w:rPr>
          <w:rFonts w:eastAsia="Times New Roman"/>
          <w:noProof/>
        </w:rPr>
        <w:lastRenderedPageBreak/>
        <w:t xml:space="preserve">У </w:t>
      </w:r>
      <w:r w:rsidRPr="005C5157">
        <w:rPr>
          <w:rFonts w:eastAsia="Times New Roman"/>
          <w:b/>
          <w:i/>
          <w:noProof/>
        </w:rPr>
        <w:t>дану за гласање</w:t>
      </w:r>
      <w:r w:rsidRPr="005C5157">
        <w:rPr>
          <w:rFonts w:eastAsia="Times New Roman"/>
          <w:noProof/>
          <w:lang w:val="sr-Cyrl-RS"/>
        </w:rPr>
        <w:t xml:space="preserve">, </w:t>
      </w:r>
      <w:r w:rsidR="002B1214">
        <w:rPr>
          <w:rFonts w:eastAsia="Times New Roman"/>
          <w:noProof/>
        </w:rPr>
        <w:t>25. маја 2021</w:t>
      </w:r>
      <w:r w:rsidRPr="005C5157">
        <w:rPr>
          <w:rFonts w:eastAsia="Times New Roman"/>
          <w:noProof/>
        </w:rPr>
        <w:t xml:space="preserve">. </w:t>
      </w:r>
      <w:r w:rsidRPr="005C5157">
        <w:rPr>
          <w:rFonts w:eastAsia="Times New Roman"/>
          <w:noProof/>
          <w:lang w:val="sr-Cyrl-RS"/>
        </w:rPr>
        <w:t>г</w:t>
      </w:r>
      <w:r w:rsidRPr="005C5157">
        <w:rPr>
          <w:rFonts w:eastAsia="Times New Roman"/>
          <w:noProof/>
        </w:rPr>
        <w:t>одине</w:t>
      </w:r>
      <w:r w:rsidRPr="005C5157">
        <w:rPr>
          <w:rFonts w:eastAsia="Times New Roman"/>
          <w:noProof/>
          <w:lang w:val="sr-Cyrl-RS"/>
        </w:rPr>
        <w:t>,</w:t>
      </w:r>
      <w:r w:rsidRPr="005C5157">
        <w:rPr>
          <w:rFonts w:eastAsia="Times New Roman"/>
          <w:noProof/>
        </w:rPr>
        <w:t xml:space="preserve"> одсутни су били сљедећи народни посланици: </w:t>
      </w:r>
      <w:r w:rsidR="002B1214">
        <w:rPr>
          <w:rFonts w:eastAsia="Calibri"/>
          <w:iCs/>
        </w:rPr>
        <w:t xml:space="preserve"> </w:t>
      </w:r>
      <w:r w:rsidR="0079448E">
        <w:rPr>
          <w:rFonts w:eastAsia="Calibri"/>
          <w:iCs/>
        </w:rPr>
        <w:t xml:space="preserve">Бранко Бутулија, Соња Караџић </w:t>
      </w:r>
      <w:r w:rsidR="00DA62A4" w:rsidRPr="00DA62A4">
        <w:rPr>
          <w:rFonts w:eastAsia="Calibri"/>
          <w:iCs/>
        </w:rPr>
        <w:t>Јовичевић, Споменка Стевановић, Обрен Марковић, Радован Вуковић, Небојша Марић, Сенад Братић, Игор Црнадак, Крсто Јандрић, Бегија Смајић, Един Рамић, Дарко Бабаљ, Будимир Балабан, Милан Шврака, Славко Глигорић, Александар Главаш, Давор Шеш</w:t>
      </w:r>
      <w:r w:rsidR="0079448E">
        <w:rPr>
          <w:rFonts w:eastAsia="Calibri"/>
          <w:iCs/>
        </w:rPr>
        <w:t xml:space="preserve">ић, Небојша Вукановић, Миленко </w:t>
      </w:r>
      <w:r w:rsidR="00DA62A4" w:rsidRPr="00DA62A4">
        <w:rPr>
          <w:rFonts w:eastAsia="Calibri"/>
          <w:iCs/>
        </w:rPr>
        <w:t>Вићановић и Милан Радовић.</w:t>
      </w:r>
    </w:p>
    <w:p w:rsidR="005C5157" w:rsidRPr="005C5157" w:rsidRDefault="005C5157" w:rsidP="005C5157">
      <w:pPr>
        <w:spacing w:line="240" w:lineRule="auto"/>
        <w:jc w:val="both"/>
        <w:rPr>
          <w:rFonts w:eastAsia="Calibri"/>
          <w:iCs/>
        </w:rPr>
      </w:pPr>
    </w:p>
    <w:p w:rsidR="005C5157" w:rsidRDefault="005C5157" w:rsidP="005C5157">
      <w:pPr>
        <w:spacing w:line="240" w:lineRule="auto"/>
        <w:jc w:val="both"/>
        <w:rPr>
          <w:rFonts w:eastAsia="Times New Roman"/>
        </w:rPr>
      </w:pPr>
      <w:r w:rsidRPr="005C5157">
        <w:rPr>
          <w:rFonts w:eastAsia="Times New Roman"/>
        </w:rPr>
        <w:t xml:space="preserve">Овим је окончан рад по дневном реду </w:t>
      </w:r>
      <w:r w:rsidR="00DA62A4">
        <w:rPr>
          <w:rFonts w:eastAsia="Times New Roman"/>
        </w:rPr>
        <w:t>Деветнаесте</w:t>
      </w:r>
      <w:r w:rsidRPr="005C5157">
        <w:rPr>
          <w:rFonts w:eastAsia="Times New Roman"/>
        </w:rPr>
        <w:t xml:space="preserve"> посеб</w:t>
      </w:r>
      <w:r w:rsidRPr="005C5157">
        <w:rPr>
          <w:rFonts w:eastAsia="Times New Roman"/>
          <w:lang w:val="sr-Cyrl-RS"/>
        </w:rPr>
        <w:t>н</w:t>
      </w:r>
      <w:r w:rsidRPr="005C5157">
        <w:rPr>
          <w:rFonts w:eastAsia="Times New Roman"/>
        </w:rPr>
        <w:t xml:space="preserve">е сједнице Народне скупштине Републике Српске. </w:t>
      </w:r>
    </w:p>
    <w:p w:rsidR="00060544" w:rsidRPr="005C5157" w:rsidRDefault="00060544" w:rsidP="005C5157">
      <w:pPr>
        <w:spacing w:line="240" w:lineRule="auto"/>
        <w:jc w:val="both"/>
        <w:rPr>
          <w:rFonts w:eastAsia="Times New Roman"/>
        </w:rPr>
      </w:pPr>
    </w:p>
    <w:p w:rsidR="005C5157" w:rsidRDefault="0079448E" w:rsidP="005C5157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У складу чланом 174 став 10</w:t>
      </w:r>
      <w:r w:rsidR="00060544" w:rsidRPr="00060544">
        <w:rPr>
          <w:rFonts w:eastAsia="Times New Roman"/>
        </w:rPr>
        <w:t xml:space="preserve"> Пословника саставни дио</w:t>
      </w:r>
      <w:r>
        <w:rPr>
          <w:rFonts w:eastAsia="Times New Roman"/>
        </w:rPr>
        <w:t xml:space="preserve"> овог записника је стенограм од</w:t>
      </w:r>
      <w:r w:rsidR="00060544" w:rsidRPr="00060544">
        <w:rPr>
          <w:rFonts w:eastAsia="Times New Roman"/>
        </w:rPr>
        <w:t xml:space="preserve"> </w:t>
      </w:r>
      <w:r w:rsidR="00060544">
        <w:rPr>
          <w:rFonts w:eastAsia="Times New Roman"/>
        </w:rPr>
        <w:t>167</w:t>
      </w:r>
      <w:r>
        <w:rPr>
          <w:rFonts w:eastAsia="Times New Roman"/>
        </w:rPr>
        <w:t xml:space="preserve"> страница, тонски и видео-</w:t>
      </w:r>
      <w:r w:rsidR="00060544" w:rsidRPr="00060544">
        <w:rPr>
          <w:rFonts w:eastAsia="Times New Roman"/>
        </w:rPr>
        <w:t xml:space="preserve">запис </w:t>
      </w:r>
      <w:r w:rsidR="00060544">
        <w:rPr>
          <w:rFonts w:eastAsia="Times New Roman"/>
        </w:rPr>
        <w:t>Деветнаесте посебне</w:t>
      </w:r>
      <w:r w:rsidR="00060544" w:rsidRPr="00060544">
        <w:rPr>
          <w:rFonts w:eastAsia="Times New Roman"/>
        </w:rPr>
        <w:t xml:space="preserve"> сједнице Народне скупштине Републике Српске.</w:t>
      </w:r>
    </w:p>
    <w:p w:rsidR="00DA62A4" w:rsidRDefault="00DA62A4" w:rsidP="005C5157">
      <w:pPr>
        <w:spacing w:line="240" w:lineRule="auto"/>
        <w:jc w:val="both"/>
        <w:rPr>
          <w:rFonts w:eastAsia="Times New Roman"/>
        </w:rPr>
      </w:pPr>
    </w:p>
    <w:p w:rsidR="00DA62A4" w:rsidRPr="005C5157" w:rsidRDefault="00DA62A4" w:rsidP="005C5157">
      <w:pPr>
        <w:spacing w:line="240" w:lineRule="auto"/>
        <w:jc w:val="both"/>
        <w:rPr>
          <w:rFonts w:eastAsia="Times New Roman"/>
        </w:rPr>
      </w:pPr>
    </w:p>
    <w:p w:rsidR="005C5157" w:rsidRPr="005C5157" w:rsidRDefault="005C5157" w:rsidP="005C5157">
      <w:pPr>
        <w:spacing w:line="240" w:lineRule="auto"/>
        <w:jc w:val="both"/>
        <w:rPr>
          <w:rFonts w:eastAsia="Times New Roman"/>
        </w:rPr>
      </w:pPr>
    </w:p>
    <w:p w:rsidR="005C5157" w:rsidRPr="005C5157" w:rsidRDefault="005C5157" w:rsidP="005C5157">
      <w:pPr>
        <w:spacing w:line="240" w:lineRule="auto"/>
        <w:rPr>
          <w:rFonts w:eastAsia="Times New Roman"/>
          <w:b/>
          <w:lang w:val="sr-Latn-BA" w:eastAsia="sr-Cyrl-BA"/>
        </w:rPr>
      </w:pPr>
      <w:r w:rsidRPr="005C5157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  ПРЕДСЈЕДНИК</w:t>
      </w:r>
    </w:p>
    <w:p w:rsidR="005C5157" w:rsidRPr="005C5157" w:rsidRDefault="005C5157" w:rsidP="005C5157">
      <w:pPr>
        <w:spacing w:line="240" w:lineRule="auto"/>
        <w:rPr>
          <w:rFonts w:eastAsia="Times New Roman"/>
          <w:b/>
          <w:lang w:val="sr-Latn-BA" w:eastAsia="sr-Cyrl-BA"/>
        </w:rPr>
      </w:pPr>
      <w:r w:rsidRPr="005C5157">
        <w:rPr>
          <w:rFonts w:eastAsia="Times New Roman"/>
          <w:b/>
          <w:lang w:val="sr-Latn-BA" w:eastAsia="sr-Cyrl-BA"/>
        </w:rPr>
        <w:t>НАРОДНЕ СКУПШТИНЕ                                                         НАРОДНЕ СКУПШТИНЕ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5C5157" w:rsidRPr="005C5157" w:rsidRDefault="005C5157" w:rsidP="005C5157">
      <w:pPr>
        <w:spacing w:line="240" w:lineRule="auto"/>
        <w:rPr>
          <w:rFonts w:eastAsia="Times New Roman"/>
          <w:i/>
          <w:lang w:val="sr-Latn-BA" w:eastAsia="sr-Cyrl-BA"/>
        </w:rPr>
      </w:pPr>
      <w:r w:rsidRPr="005C5157">
        <w:rPr>
          <w:rFonts w:eastAsia="Times New Roman"/>
          <w:b/>
          <w:i/>
          <w:lang w:val="sr-Latn-BA" w:eastAsia="sr-Cyrl-BA"/>
        </w:rPr>
        <w:t xml:space="preserve">    Небојша Згоњанин                                                                           Недељко Чубриловић</w:t>
      </w:r>
    </w:p>
    <w:p w:rsidR="005C5157" w:rsidRPr="005C5157" w:rsidRDefault="005C5157" w:rsidP="005C5157">
      <w:pPr>
        <w:spacing w:line="240" w:lineRule="auto"/>
        <w:jc w:val="both"/>
        <w:rPr>
          <w:rFonts w:eastAsia="Times New Roman"/>
        </w:rPr>
      </w:pPr>
    </w:p>
    <w:p w:rsidR="005C5157" w:rsidRPr="005C5157" w:rsidRDefault="005C5157" w:rsidP="005C5157">
      <w:pPr>
        <w:spacing w:line="240" w:lineRule="auto"/>
        <w:rPr>
          <w:rFonts w:eastAsia="Times New Roman"/>
        </w:rPr>
      </w:pPr>
    </w:p>
    <w:p w:rsidR="005C5157" w:rsidRPr="005C5157" w:rsidRDefault="005C5157" w:rsidP="005C5157">
      <w:pPr>
        <w:rPr>
          <w:rFonts w:eastAsia="Calibri"/>
        </w:rPr>
      </w:pPr>
    </w:p>
    <w:p w:rsidR="005C5157" w:rsidRPr="005C5157" w:rsidRDefault="005C5157" w:rsidP="005C5157">
      <w:pPr>
        <w:rPr>
          <w:rFonts w:eastAsia="Calibri"/>
        </w:rPr>
      </w:pPr>
    </w:p>
    <w:p w:rsidR="005C5157" w:rsidRPr="005C5157" w:rsidRDefault="005C5157" w:rsidP="005C5157">
      <w:pPr>
        <w:rPr>
          <w:rFonts w:eastAsia="Calibri"/>
        </w:rPr>
      </w:pPr>
    </w:p>
    <w:p w:rsidR="005C5157" w:rsidRPr="005C5157" w:rsidRDefault="005C5157" w:rsidP="005C5157">
      <w:pPr>
        <w:rPr>
          <w:rFonts w:eastAsia="Calibri"/>
        </w:rPr>
      </w:pPr>
    </w:p>
    <w:p w:rsidR="00407848" w:rsidRDefault="00407848"/>
    <w:sectPr w:rsidR="0040784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A3E" w:rsidRDefault="00D75A3E" w:rsidP="00060544">
      <w:pPr>
        <w:spacing w:line="240" w:lineRule="auto"/>
      </w:pPr>
      <w:r>
        <w:separator/>
      </w:r>
    </w:p>
  </w:endnote>
  <w:endnote w:type="continuationSeparator" w:id="0">
    <w:p w:rsidR="00D75A3E" w:rsidRDefault="00D75A3E" w:rsidP="000605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E3353D" w:rsidRPr="0093251D" w:rsidRDefault="005030F5">
        <w:pPr>
          <w:pStyle w:val="Footer1"/>
          <w:jc w:val="right"/>
          <w:rPr>
            <w:sz w:val="20"/>
            <w:szCs w:val="20"/>
          </w:rPr>
        </w:pPr>
        <w:r w:rsidRPr="0093251D">
          <w:rPr>
            <w:sz w:val="20"/>
            <w:szCs w:val="20"/>
          </w:rPr>
          <w:fldChar w:fldCharType="begin"/>
        </w:r>
        <w:r w:rsidRPr="0093251D">
          <w:rPr>
            <w:sz w:val="20"/>
            <w:szCs w:val="20"/>
          </w:rPr>
          <w:instrText xml:space="preserve"> PAGE   \* MERGEFORMAT </w:instrText>
        </w:r>
        <w:r w:rsidRPr="0093251D">
          <w:rPr>
            <w:sz w:val="20"/>
            <w:szCs w:val="20"/>
          </w:rPr>
          <w:fldChar w:fldCharType="separate"/>
        </w:r>
        <w:r w:rsidR="00166412">
          <w:rPr>
            <w:noProof/>
            <w:sz w:val="20"/>
            <w:szCs w:val="20"/>
          </w:rPr>
          <w:t>3</w:t>
        </w:r>
        <w:r w:rsidRPr="0093251D">
          <w:rPr>
            <w:noProof/>
            <w:sz w:val="20"/>
            <w:szCs w:val="20"/>
          </w:rPr>
          <w:fldChar w:fldCharType="end"/>
        </w:r>
      </w:p>
    </w:sdtContent>
  </w:sdt>
  <w:p w:rsidR="00E3353D" w:rsidRDefault="00D75A3E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A3E" w:rsidRDefault="00D75A3E" w:rsidP="00060544">
      <w:pPr>
        <w:spacing w:line="240" w:lineRule="auto"/>
      </w:pPr>
      <w:r>
        <w:separator/>
      </w:r>
    </w:p>
  </w:footnote>
  <w:footnote w:type="continuationSeparator" w:id="0">
    <w:p w:rsidR="00D75A3E" w:rsidRDefault="00D75A3E" w:rsidP="000605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32FB"/>
    <w:multiLevelType w:val="hybridMultilevel"/>
    <w:tmpl w:val="8A72ACC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B72D7"/>
    <w:multiLevelType w:val="hybridMultilevel"/>
    <w:tmpl w:val="5E44B958"/>
    <w:lvl w:ilvl="0" w:tplc="01069400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57754B"/>
    <w:multiLevelType w:val="hybridMultilevel"/>
    <w:tmpl w:val="1C16C4BA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549F9"/>
    <w:multiLevelType w:val="hybridMultilevel"/>
    <w:tmpl w:val="0D1C687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D646A"/>
    <w:multiLevelType w:val="hybridMultilevel"/>
    <w:tmpl w:val="8A72ACC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7CB4"/>
    <w:multiLevelType w:val="hybridMultilevel"/>
    <w:tmpl w:val="8A72ACC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A313F4"/>
    <w:multiLevelType w:val="hybridMultilevel"/>
    <w:tmpl w:val="8A72ACC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33F89"/>
    <w:multiLevelType w:val="hybridMultilevel"/>
    <w:tmpl w:val="8A72ACC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57"/>
    <w:rsid w:val="00060544"/>
    <w:rsid w:val="00075C71"/>
    <w:rsid w:val="0009112E"/>
    <w:rsid w:val="000B6E42"/>
    <w:rsid w:val="00166412"/>
    <w:rsid w:val="001A3EE4"/>
    <w:rsid w:val="001D2F4B"/>
    <w:rsid w:val="00226075"/>
    <w:rsid w:val="00282886"/>
    <w:rsid w:val="002B1214"/>
    <w:rsid w:val="002B3AE0"/>
    <w:rsid w:val="002F56ED"/>
    <w:rsid w:val="00310DBC"/>
    <w:rsid w:val="00317BCE"/>
    <w:rsid w:val="003675AA"/>
    <w:rsid w:val="00407848"/>
    <w:rsid w:val="00431783"/>
    <w:rsid w:val="004435CD"/>
    <w:rsid w:val="00501920"/>
    <w:rsid w:val="005030F5"/>
    <w:rsid w:val="00535CBA"/>
    <w:rsid w:val="005C5157"/>
    <w:rsid w:val="00607DF5"/>
    <w:rsid w:val="00653E1B"/>
    <w:rsid w:val="006E650E"/>
    <w:rsid w:val="006E742B"/>
    <w:rsid w:val="00701030"/>
    <w:rsid w:val="00727DE0"/>
    <w:rsid w:val="007730C6"/>
    <w:rsid w:val="00775713"/>
    <w:rsid w:val="0079448E"/>
    <w:rsid w:val="007A6270"/>
    <w:rsid w:val="007A7E0E"/>
    <w:rsid w:val="007B02C9"/>
    <w:rsid w:val="008527EA"/>
    <w:rsid w:val="008B687D"/>
    <w:rsid w:val="0093466E"/>
    <w:rsid w:val="00937EFA"/>
    <w:rsid w:val="00955071"/>
    <w:rsid w:val="009B36EC"/>
    <w:rsid w:val="009E6155"/>
    <w:rsid w:val="00A7142D"/>
    <w:rsid w:val="00AE452F"/>
    <w:rsid w:val="00B541F2"/>
    <w:rsid w:val="00B75012"/>
    <w:rsid w:val="00BA250F"/>
    <w:rsid w:val="00C20D7B"/>
    <w:rsid w:val="00D75A3E"/>
    <w:rsid w:val="00DA62A4"/>
    <w:rsid w:val="00F538BE"/>
    <w:rsid w:val="00F565BB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37E8F"/>
  <w15:docId w15:val="{3FB3F1A5-28C3-4D97-B3E9-63A44F48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5C515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5C515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unhideWhenUsed/>
    <w:rsid w:val="005C515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5C5157"/>
  </w:style>
  <w:style w:type="paragraph" w:styleId="NormalWeb">
    <w:name w:val="Normal (Web)"/>
    <w:basedOn w:val="Normal"/>
    <w:uiPriority w:val="99"/>
    <w:semiHidden/>
    <w:unhideWhenUsed/>
    <w:rsid w:val="00A7142D"/>
    <w:pPr>
      <w:spacing w:before="100" w:beforeAutospacing="1" w:after="100" w:afterAutospacing="1" w:line="240" w:lineRule="auto"/>
    </w:pPr>
    <w:rPr>
      <w:rFonts w:eastAsia="Times New Roman"/>
      <w:lang w:eastAsia="sr-Cyrl-BA"/>
    </w:rPr>
  </w:style>
  <w:style w:type="paragraph" w:styleId="Header">
    <w:name w:val="header"/>
    <w:basedOn w:val="Normal"/>
    <w:link w:val="HeaderChar"/>
    <w:uiPriority w:val="99"/>
    <w:unhideWhenUsed/>
    <w:rsid w:val="0006054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544"/>
  </w:style>
  <w:style w:type="paragraph" w:styleId="BalloonText">
    <w:name w:val="Balloon Text"/>
    <w:basedOn w:val="Normal"/>
    <w:link w:val="BalloonTextChar"/>
    <w:uiPriority w:val="99"/>
    <w:semiHidden/>
    <w:unhideWhenUsed/>
    <w:rsid w:val="007944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ljiljaK</cp:lastModifiedBy>
  <cp:revision>2</cp:revision>
  <cp:lastPrinted>2021-06-09T08:01:00Z</cp:lastPrinted>
  <dcterms:created xsi:type="dcterms:W3CDTF">2021-06-09T08:02:00Z</dcterms:created>
  <dcterms:modified xsi:type="dcterms:W3CDTF">2021-06-09T08:02:00Z</dcterms:modified>
</cp:coreProperties>
</file>